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Theme="minorHAnsi" w:hAnsiTheme="minorHAnsi" w:cstheme="minorHAnsi"/>
          <w:color w:val="000000"/>
          <w:sz w:val="28"/>
        </w:rPr>
      </w:pPr>
      <w:r w:rsidRPr="00E92E78">
        <w:rPr>
          <w:rFonts w:asciiTheme="minorHAnsi" w:hAnsiTheme="minorHAnsi" w:cstheme="minorHAnsi"/>
          <w:b/>
          <w:bCs/>
          <w:color w:val="000000"/>
          <w:sz w:val="28"/>
        </w:rPr>
        <w:t>Анализ  урока  физической  культуры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</w:t>
      </w:r>
      <w:r w:rsidRPr="00E92E78">
        <w:rPr>
          <w:rFonts w:asciiTheme="minorHAnsi" w:hAnsiTheme="minorHAnsi" w:cstheme="minorHAnsi"/>
          <w:b/>
          <w:bCs/>
          <w:color w:val="000000"/>
        </w:rPr>
        <w:t>Общие  сведения  об  уроке.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 </w:t>
      </w:r>
      <w:r w:rsidRPr="00E92E78">
        <w:rPr>
          <w:rFonts w:asciiTheme="minorHAnsi" w:hAnsiTheme="minorHAnsi" w:cstheme="minorHAnsi"/>
          <w:b/>
          <w:bCs/>
          <w:color w:val="000000"/>
        </w:rPr>
        <w:t>1.  Дата  проведения:  урока   </w:t>
      </w:r>
      <w:r>
        <w:rPr>
          <w:rFonts w:asciiTheme="minorHAnsi" w:hAnsiTheme="minorHAnsi" w:cstheme="minorHAnsi"/>
          <w:color w:val="000000"/>
        </w:rPr>
        <w:t>28 сентября 2019</w:t>
      </w:r>
      <w:r w:rsidRPr="00E92E78">
        <w:rPr>
          <w:rFonts w:asciiTheme="minorHAnsi" w:hAnsiTheme="minorHAnsi" w:cstheme="minorHAnsi"/>
          <w:color w:val="000000"/>
        </w:rPr>
        <w:t xml:space="preserve"> года.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 </w:t>
      </w:r>
      <w:r w:rsidRPr="00E92E78">
        <w:rPr>
          <w:rFonts w:asciiTheme="minorHAnsi" w:hAnsiTheme="minorHAnsi" w:cstheme="minorHAnsi"/>
          <w:b/>
          <w:bCs/>
          <w:color w:val="000000"/>
        </w:rPr>
        <w:t>2.  Вид  урока: </w:t>
      </w:r>
      <w:r w:rsidRPr="00E92E78">
        <w:rPr>
          <w:rFonts w:asciiTheme="minorHAnsi" w:hAnsiTheme="minorHAnsi" w:cstheme="minorHAnsi"/>
          <w:color w:val="000000"/>
        </w:rPr>
        <w:t>лёгкая атлетика.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 </w:t>
      </w:r>
      <w:r w:rsidRPr="00E92E78">
        <w:rPr>
          <w:rFonts w:asciiTheme="minorHAnsi" w:hAnsiTheme="minorHAnsi" w:cstheme="minorHAnsi"/>
          <w:b/>
          <w:bCs/>
          <w:color w:val="000000"/>
        </w:rPr>
        <w:t>3.  Тип  урока: </w:t>
      </w:r>
      <w:r w:rsidRPr="00E92E78">
        <w:rPr>
          <w:rFonts w:asciiTheme="minorHAnsi" w:hAnsiTheme="minorHAnsi" w:cstheme="minorHAnsi"/>
          <w:color w:val="000000"/>
        </w:rPr>
        <w:t>урок повторение.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 </w:t>
      </w:r>
      <w:r w:rsidRPr="00E92E78">
        <w:rPr>
          <w:rFonts w:asciiTheme="minorHAnsi" w:hAnsiTheme="minorHAnsi" w:cstheme="minorHAnsi"/>
          <w:b/>
          <w:bCs/>
          <w:color w:val="000000"/>
        </w:rPr>
        <w:t>4.   Задачи  урока: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 </w:t>
      </w:r>
      <w:r w:rsidRPr="00E92E78">
        <w:rPr>
          <w:rFonts w:asciiTheme="minorHAnsi" w:hAnsiTheme="minorHAnsi" w:cstheme="minorHAnsi"/>
          <w:b/>
          <w:bCs/>
          <w:i/>
          <w:iCs/>
          <w:color w:val="000000"/>
        </w:rPr>
        <w:t>Образовательные</w:t>
      </w:r>
      <w:r w:rsidRPr="00E92E78">
        <w:rPr>
          <w:rFonts w:asciiTheme="minorHAnsi" w:hAnsiTheme="minorHAnsi" w:cstheme="minorHAnsi"/>
          <w:color w:val="000000"/>
        </w:rPr>
        <w:t>: Совершенствовать технику прыжков в высоту с разбега способом «перешагивание»; равномерного бега на дистанции 1000м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</w:t>
      </w:r>
      <w:r w:rsidRPr="00E92E78">
        <w:rPr>
          <w:rFonts w:asciiTheme="minorHAnsi" w:hAnsiTheme="minorHAnsi" w:cstheme="minorHAnsi"/>
          <w:b/>
          <w:bCs/>
          <w:i/>
          <w:iCs/>
          <w:color w:val="000000"/>
        </w:rPr>
        <w:t>Оздоровительные</w:t>
      </w:r>
      <w:r w:rsidRPr="00E92E78">
        <w:rPr>
          <w:rFonts w:asciiTheme="minorHAnsi" w:hAnsiTheme="minorHAnsi" w:cstheme="minorHAnsi"/>
          <w:color w:val="000000"/>
        </w:rPr>
        <w:t>: Способствовать: скорости, ловкости, прыгучести, координации. Спортивные игры с мячом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i/>
          <w:iCs/>
          <w:color w:val="000000"/>
        </w:rPr>
        <w:t>Воспитательные</w:t>
      </w:r>
      <w:r w:rsidRPr="00E92E78">
        <w:rPr>
          <w:rFonts w:asciiTheme="minorHAnsi" w:hAnsiTheme="minorHAnsi" w:cstheme="minorHAnsi"/>
          <w:color w:val="000000"/>
        </w:rPr>
        <w:t>: воспитывать чувство взаимопомощи, целеустремлённости.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</w:t>
      </w:r>
      <w:r w:rsidRPr="00E92E78">
        <w:rPr>
          <w:rFonts w:asciiTheme="minorHAnsi" w:hAnsiTheme="minorHAnsi" w:cstheme="minorHAnsi"/>
          <w:b/>
          <w:bCs/>
          <w:color w:val="000000"/>
        </w:rPr>
        <w:t>5.   Класс:   </w:t>
      </w:r>
      <w:r>
        <w:rPr>
          <w:rFonts w:asciiTheme="minorHAnsi" w:hAnsiTheme="minorHAnsi" w:cstheme="minorHAnsi"/>
          <w:color w:val="000000"/>
          <w:u w:val="single"/>
        </w:rPr>
        <w:t>6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</w:t>
      </w:r>
      <w:r w:rsidRPr="00E92E78">
        <w:rPr>
          <w:rFonts w:asciiTheme="minorHAnsi" w:hAnsiTheme="minorHAnsi" w:cstheme="minorHAnsi"/>
          <w:b/>
          <w:bCs/>
          <w:color w:val="000000"/>
        </w:rPr>
        <w:t>6.   Количество учащихся по списку: </w:t>
      </w:r>
      <w:r>
        <w:rPr>
          <w:rFonts w:asciiTheme="minorHAnsi" w:hAnsiTheme="minorHAnsi" w:cstheme="minorHAnsi"/>
          <w:color w:val="000000"/>
        </w:rPr>
        <w:t>22</w:t>
      </w:r>
      <w:r w:rsidRPr="00E92E78">
        <w:rPr>
          <w:rFonts w:asciiTheme="minorHAnsi" w:hAnsiTheme="minorHAnsi" w:cstheme="minorHAnsi"/>
          <w:color w:val="000000"/>
        </w:rPr>
        <w:t xml:space="preserve"> человек.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</w:t>
      </w:r>
      <w:r w:rsidRPr="00E92E78">
        <w:rPr>
          <w:rFonts w:asciiTheme="minorHAnsi" w:hAnsiTheme="minorHAnsi" w:cstheme="minorHAnsi"/>
          <w:b/>
          <w:bCs/>
          <w:color w:val="000000"/>
        </w:rPr>
        <w:t>7.   Количество присутствующих: </w:t>
      </w:r>
      <w:r>
        <w:rPr>
          <w:rFonts w:asciiTheme="minorHAnsi" w:hAnsiTheme="minorHAnsi" w:cstheme="minorHAnsi"/>
          <w:color w:val="000000"/>
        </w:rPr>
        <w:t>21</w:t>
      </w:r>
      <w:r w:rsidRPr="00E92E78">
        <w:rPr>
          <w:rFonts w:asciiTheme="minorHAnsi" w:hAnsiTheme="minorHAnsi" w:cstheme="minorHAnsi"/>
          <w:color w:val="000000"/>
        </w:rPr>
        <w:t xml:space="preserve"> (из них не занималось по уважительной причине  1 человека).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  </w:t>
      </w:r>
      <w:r w:rsidRPr="00E92E78">
        <w:rPr>
          <w:rFonts w:asciiTheme="minorHAnsi" w:hAnsiTheme="minorHAnsi" w:cstheme="minorHAnsi"/>
          <w:b/>
          <w:bCs/>
          <w:color w:val="000000"/>
        </w:rPr>
        <w:t>8.   Вел  урок  учитель  физической  культуры: </w:t>
      </w:r>
      <w:r>
        <w:rPr>
          <w:rFonts w:asciiTheme="minorHAnsi" w:hAnsiTheme="minorHAnsi" w:cstheme="minorHAnsi"/>
          <w:color w:val="000000"/>
        </w:rPr>
        <w:t>Игнатенко Александр Анатольевич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ind w:left="36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E92E78" w:rsidRPr="00E92E78" w:rsidRDefault="00E92E78" w:rsidP="00E92E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Подготовка  к  уроку.</w:t>
      </w:r>
    </w:p>
    <w:p w:rsidR="00E92E78" w:rsidRPr="00E92E78" w:rsidRDefault="00E92E78" w:rsidP="00E92E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Конспект урока соответствует его рабочему плану.</w:t>
      </w:r>
    </w:p>
    <w:p w:rsidR="00E92E78" w:rsidRPr="00E92E78" w:rsidRDefault="00E92E78" w:rsidP="00E92E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Задачи урока соответствуют их программным требованиям,  поставлены конкретно и грамотно, направлены на развитие физических качеств, посильны для выполнения учащимися этого возраста.</w:t>
      </w:r>
    </w:p>
    <w:p w:rsidR="00E92E78" w:rsidRPr="00E92E78" w:rsidRDefault="00E92E78" w:rsidP="00E92E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В содержании конспекта урока наблюдается правильный подбор сре</w:t>
      </w:r>
      <w:proofErr w:type="gramStart"/>
      <w:r w:rsidRPr="00E92E78">
        <w:rPr>
          <w:rFonts w:asciiTheme="minorHAnsi" w:hAnsiTheme="minorHAnsi" w:cstheme="minorHAnsi"/>
          <w:color w:val="000000"/>
        </w:rPr>
        <w:t>дств в к</w:t>
      </w:r>
      <w:proofErr w:type="gramEnd"/>
      <w:r w:rsidRPr="00E92E78">
        <w:rPr>
          <w:rFonts w:asciiTheme="minorHAnsi" w:hAnsiTheme="minorHAnsi" w:cstheme="minorHAnsi"/>
          <w:color w:val="000000"/>
        </w:rPr>
        <w:t>аждой части урока в соответствии с поставленными задачами. В конспекте прослеживается учёт психологических, физиологических, педагогических закономерностей обучения, учет уровня физического развития и физической подготовленности учащихся. Применяемые методы  соответствуют  стадиям обучения и задачам урока. Организационно-методические указания представлены в полной мере.</w:t>
      </w:r>
    </w:p>
    <w:p w:rsidR="00E92E78" w:rsidRPr="00E92E78" w:rsidRDefault="00E92E78" w:rsidP="00E92E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Конспект соответствует общеустановленной форме, наблюдается достаточная грамотность и аккуратность написания.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Организация  урока.</w:t>
      </w:r>
    </w:p>
    <w:p w:rsidR="00E92E78" w:rsidRPr="00E92E78" w:rsidRDefault="00E92E78" w:rsidP="00E92E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 xml:space="preserve">Место проведения спортивная площадка, оборудование, инвентарь были своевременно подготовлены. Внешний вид учителя соответствует правилам, так же учащихся – в полной мере соответствует правилам техники безопасности на уроках физической культуры </w:t>
      </w:r>
      <w:proofErr w:type="gramStart"/>
      <w:r w:rsidRPr="00E92E78">
        <w:rPr>
          <w:rFonts w:asciiTheme="minorHAnsi" w:hAnsiTheme="minorHAnsi" w:cstheme="minorHAnsi"/>
          <w:color w:val="000000"/>
        </w:rPr>
        <w:t xml:space="preserve">( </w:t>
      </w:r>
      <w:proofErr w:type="gramEnd"/>
      <w:r w:rsidRPr="00E92E78">
        <w:rPr>
          <w:rFonts w:asciiTheme="minorHAnsi" w:hAnsiTheme="minorHAnsi" w:cstheme="minorHAnsi"/>
          <w:color w:val="000000"/>
        </w:rPr>
        <w:t>волосы заплетены, форма соответствует теме урока.).</w:t>
      </w:r>
    </w:p>
    <w:p w:rsidR="00E92E78" w:rsidRPr="00E92E78" w:rsidRDefault="00E92E78" w:rsidP="00E92E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proofErr w:type="gramStart"/>
      <w:r w:rsidRPr="00E92E78">
        <w:rPr>
          <w:rFonts w:asciiTheme="minorHAnsi" w:hAnsiTheme="minorHAnsi" w:cstheme="minorHAnsi"/>
          <w:color w:val="000000"/>
        </w:rPr>
        <w:t>Время, отведённое на каждую часть урока распределено</w:t>
      </w:r>
      <w:proofErr w:type="gramEnd"/>
      <w:r w:rsidRPr="00E92E78">
        <w:rPr>
          <w:rFonts w:asciiTheme="minorHAnsi" w:hAnsiTheme="minorHAnsi" w:cstheme="minorHAnsi"/>
          <w:color w:val="000000"/>
        </w:rPr>
        <w:t xml:space="preserve"> правильно и рационально, соответствует правилам и нормам проведения урока по лёгкой атлетике (подготовительная часть - 15 минут, основная часть – 25 минут, заключительная часть – 5 минут).</w:t>
      </w:r>
    </w:p>
    <w:p w:rsidR="00E92E78" w:rsidRPr="00E92E78" w:rsidRDefault="00E92E78" w:rsidP="00E92E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Площадь стадиона используется рационально, а инвентарь – по назначению. В подготовительной части урока используется площадь всего стадиона. Учитель вместе с учащимися делает разминку, тем самым подаёт пример для подражания.</w:t>
      </w:r>
    </w:p>
    <w:p w:rsidR="00E92E78" w:rsidRPr="00E92E78" w:rsidRDefault="00E92E78" w:rsidP="00E92E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Выбор методов выполнения физических упражнений (поточный, поочерёдный, одновременный) в каждой части урока в равной мере влияют на нагрузку, плотность, на решение задач урока и соответствуют возрасту занимающихся. Также она выявляла и исправляла ошибки в технике выполнения того или иного упражнения. Был применён метод наглядности: непосредственно перед выполнением упражнений он осуществлял их показ. Ей был применён словесный метод: перед выполнением упражнений учитель чётко и громко объяснял технику его выполнения.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 xml:space="preserve">имитировали </w:t>
      </w:r>
      <w:proofErr w:type="gramStart"/>
      <w:r w:rsidRPr="00E92E78">
        <w:rPr>
          <w:rFonts w:asciiTheme="minorHAnsi" w:hAnsiTheme="minorHAnsi" w:cstheme="minorHAnsi"/>
          <w:color w:val="000000"/>
        </w:rPr>
        <w:t>прыжок</w:t>
      </w:r>
      <w:proofErr w:type="gramEnd"/>
      <w:r w:rsidRPr="00E92E78">
        <w:rPr>
          <w:rFonts w:asciiTheme="minorHAnsi" w:hAnsiTheme="minorHAnsi" w:cstheme="minorHAnsi"/>
          <w:color w:val="000000"/>
        </w:rPr>
        <w:t xml:space="preserve"> стоя на месте, помогали учителю следить за правильностью выполнения упражнения.</w:t>
      </w:r>
    </w:p>
    <w:p w:rsidR="00E92E78" w:rsidRPr="00E92E78" w:rsidRDefault="00E92E78" w:rsidP="00E92E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lastRenderedPageBreak/>
        <w:t xml:space="preserve">Большинство </w:t>
      </w:r>
      <w:proofErr w:type="gramStart"/>
      <w:r w:rsidRPr="00E92E78">
        <w:rPr>
          <w:rFonts w:asciiTheme="minorHAnsi" w:hAnsiTheme="minorHAnsi" w:cstheme="minorHAnsi"/>
          <w:color w:val="000000"/>
        </w:rPr>
        <w:t>занимающихся</w:t>
      </w:r>
      <w:proofErr w:type="gramEnd"/>
      <w:r w:rsidRPr="00E92E78">
        <w:rPr>
          <w:rFonts w:asciiTheme="minorHAnsi" w:hAnsiTheme="minorHAnsi" w:cstheme="minorHAnsi"/>
          <w:color w:val="000000"/>
        </w:rPr>
        <w:t xml:space="preserve"> проявляли интерес к физкультурному занятию, контролировали своё поведение и были хорошо эмоционально настроены. Атмосфера в классе была дружеская, к преподавателю ребята относились с уважением. Дисциплина на уроке была на достаточно высоком уровне, на замечания преподавателя дети реагировали спокойно, у них это не вызывало отрицательных эмоций.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4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Характеристика средств используемых в уроке.</w:t>
      </w:r>
    </w:p>
    <w:p w:rsidR="00E92E78" w:rsidRPr="00E92E78" w:rsidRDefault="00E92E78" w:rsidP="00E92E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Выбранные средства 1-ой части урока соответствуют ее задачам (используются специально-подготовительные беговые и подводящие (лёгкоатлетические) упражнения для организации учащихся), </w:t>
      </w:r>
      <w:r>
        <w:rPr>
          <w:rFonts w:asciiTheme="minorHAnsi" w:hAnsiTheme="minorHAnsi" w:cstheme="minorHAnsi"/>
          <w:color w:val="000000"/>
        </w:rPr>
        <w:t>хорошо владел</w:t>
      </w:r>
      <w:r w:rsidRPr="00E92E78">
        <w:rPr>
          <w:rFonts w:asciiTheme="minorHAnsi" w:hAnsiTheme="minorHAnsi" w:cstheme="minorHAnsi"/>
          <w:color w:val="000000"/>
        </w:rPr>
        <w:t xml:space="preserve"> культурой речи и знанием терминологии. </w:t>
      </w:r>
      <w:proofErr w:type="gramStart"/>
      <w:r w:rsidRPr="00E92E78">
        <w:rPr>
          <w:rFonts w:asciiTheme="minorHAnsi" w:hAnsiTheme="minorHAnsi" w:cstheme="minorHAnsi"/>
          <w:color w:val="000000"/>
        </w:rPr>
        <w:t>Учитель умеет держаться перед занимающимися, управлять их вниманием, устанавливать с ними рабочий контакт и взаимопонимание.</w:t>
      </w:r>
      <w:proofErr w:type="gramEnd"/>
      <w:r w:rsidRPr="00E92E78">
        <w:rPr>
          <w:rFonts w:asciiTheme="minorHAnsi" w:hAnsiTheme="minorHAnsi" w:cstheme="minorHAnsi"/>
          <w:color w:val="000000"/>
        </w:rPr>
        <w:t> Применяемые средства соответствуют контингенту занимающихся, виду урока (лёгкая атлетика), условиям проведения, подготовка к основному этапу занятия: был проведён инструктаж по технике безопасности при прыжке в высоту способом «перешагивание» и бегу на длинные дистанции. Не проведена проверка ЧСС у учащихся.</w:t>
      </w:r>
    </w:p>
    <w:p w:rsidR="00E92E78" w:rsidRPr="00E92E78" w:rsidRDefault="00E92E78" w:rsidP="00E92E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Выбранные средства 2-ой части урока в полной мере соответствуют решаемым задачам (учтены  возможности занимающихся, соблюдена рациональная последовательность в преподнесении материала, достаточная повторность и вариативность заданий, индивидуальная работа с учащимися, не используются педагогом облегченные задания). Проведена проверка ЧСС у учащихся.</w:t>
      </w:r>
    </w:p>
    <w:p w:rsidR="00E92E78" w:rsidRPr="00E92E78" w:rsidRDefault="00E92E78" w:rsidP="00E92E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Правильно осуществлён подбор средств заключительной части урока (учтён характер работы во второй части урока, правильно обеспечено восстановление организма). Проведена проверка ЧСС у учащихся.</w:t>
      </w:r>
    </w:p>
    <w:p w:rsidR="00E92E78" w:rsidRPr="00E92E78" w:rsidRDefault="00E92E78" w:rsidP="00E92E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В конце урока было дано домашнее задание, направленное на развитие силы ног, необходимое при прыжках в высоту способом «перешагивание» и соблюдены основные требования к их применению.</w:t>
      </w:r>
    </w:p>
    <w:p w:rsidR="00E92E78" w:rsidRPr="00E92E78" w:rsidRDefault="00E92E78" w:rsidP="00E92E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4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Характеристика методов используемых в уроке.</w:t>
      </w:r>
    </w:p>
    <w:p w:rsidR="00E92E78" w:rsidRPr="00E92E78" w:rsidRDefault="00E92E78" w:rsidP="00E92E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proofErr w:type="gramStart"/>
      <w:r w:rsidRPr="00E92E78">
        <w:rPr>
          <w:rFonts w:asciiTheme="minorHAnsi" w:hAnsiTheme="minorHAnsi" w:cstheme="minorHAnsi"/>
          <w:color w:val="000000"/>
        </w:rPr>
        <w:t>Словесные методы (объяснение, рассказ, беседа, указание), используемые педагогом во время урока, соответствуют задачам урока, контингенту занимающихся, а переданная информация - содержательна и познавательна.</w:t>
      </w:r>
      <w:proofErr w:type="gramEnd"/>
    </w:p>
    <w:p w:rsidR="00E92E78" w:rsidRPr="00E92E78" w:rsidRDefault="00E92E78" w:rsidP="00E92E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Педагог хорошо владеет методом показа, используя наглядно-зрительные приёмы (показ физических упражнений, имитация, зрительные ориентиры и тактильно-мышечные приёмы (непосредственная помощь учителя)). Эти методы соответствуют контингенту, задачам и содержанию урока.</w:t>
      </w:r>
    </w:p>
    <w:p w:rsidR="00E92E78" w:rsidRPr="00E92E78" w:rsidRDefault="00E92E78" w:rsidP="00E92E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Методы показа правильно сочетаются со словом.</w:t>
      </w:r>
    </w:p>
    <w:p w:rsidR="00E92E78" w:rsidRPr="00E92E78" w:rsidRDefault="00E92E78" w:rsidP="00E92E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proofErr w:type="gramStart"/>
      <w:r w:rsidRPr="00E92E78">
        <w:rPr>
          <w:rFonts w:asciiTheme="minorHAnsi" w:hAnsiTheme="minorHAnsi" w:cstheme="minorHAnsi"/>
          <w:color w:val="000000"/>
        </w:rPr>
        <w:t>Целостный метод практического повторения, применённый на уроке</w:t>
      </w:r>
      <w:r w:rsidRPr="00E92E78">
        <w:rPr>
          <w:rFonts w:asciiTheme="minorHAnsi" w:hAnsiTheme="minorHAnsi" w:cstheme="minorHAnsi"/>
          <w:b/>
          <w:bCs/>
          <w:color w:val="000000"/>
        </w:rPr>
        <w:t>, </w:t>
      </w:r>
      <w:r w:rsidRPr="00E92E78">
        <w:rPr>
          <w:rFonts w:asciiTheme="minorHAnsi" w:hAnsiTheme="minorHAnsi" w:cstheme="minorHAnsi"/>
          <w:color w:val="000000"/>
        </w:rPr>
        <w:t> соответствует особенностям занимающихся, решаемым задачам и соблюдению последовательности.</w:t>
      </w:r>
      <w:proofErr w:type="gramEnd"/>
    </w:p>
    <w:p w:rsidR="00E92E78" w:rsidRPr="00E92E78" w:rsidRDefault="00E92E78" w:rsidP="00E92E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В полной мере в уроке используются методы предупреждения и исправления ошибок.</w:t>
      </w:r>
    </w:p>
    <w:p w:rsidR="00E92E78" w:rsidRPr="00E92E78" w:rsidRDefault="00E92E78" w:rsidP="00E92E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Методические приемы, используемые в целях освоения техники, применены в полной мере.</w:t>
      </w:r>
    </w:p>
    <w:p w:rsidR="00E92E78" w:rsidRPr="00E92E78" w:rsidRDefault="00E92E78" w:rsidP="00E92E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Методика воспитания физических качеств.</w:t>
      </w:r>
    </w:p>
    <w:p w:rsidR="00E92E78" w:rsidRPr="00E92E78" w:rsidRDefault="00E92E78" w:rsidP="00E92E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Формированию и совершенствованию осанки на уроке не было уделено достаточного количества упражнений, а в этом возрасте необходимо уделять время на совершенствование осанки не только на уроках гимнастики, но и на других уроках физической культуры из-за малоподвижного образа жизни.</w:t>
      </w:r>
    </w:p>
    <w:p w:rsidR="00E92E78" w:rsidRPr="00E92E78" w:rsidRDefault="00E92E78" w:rsidP="00E92E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Работа по воспитанию физических качеств, проводилась в подготовительной и заключительной части урока (развитие координации движений и выносливости). Были применены методы стандартного упражнения (стандартно-прерывного упражнения -  повторный метод). Используемые задания и методы были целесообразны и соответствовали возрасту, задачам урока, условиям проведения.</w:t>
      </w:r>
    </w:p>
    <w:p w:rsidR="00E92E78" w:rsidRPr="00E92E78" w:rsidRDefault="00E92E78" w:rsidP="00E92E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Нагрузка на уроке соответствовала возрастным особенностям, задачам, стадиям обучения.</w:t>
      </w:r>
    </w:p>
    <w:p w:rsidR="00E92E78" w:rsidRPr="00E92E78" w:rsidRDefault="00E92E78" w:rsidP="00E92E7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4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lastRenderedPageBreak/>
        <w:t>Воспитательная  работа  педагога.</w:t>
      </w:r>
    </w:p>
    <w:p w:rsidR="00E92E78" w:rsidRPr="00E92E78" w:rsidRDefault="00E92E78" w:rsidP="00E92E7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Для решения 3-ей воспитательной задачи (воспитание целеустремлённости) предлагались задания по улучшению своего предыдущего результата, за счет улучшения техники упражнения.</w:t>
      </w:r>
    </w:p>
    <w:p w:rsidR="00E92E78" w:rsidRPr="00E92E78" w:rsidRDefault="00E92E78" w:rsidP="00E92E7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Задачи умственного</w:t>
      </w:r>
      <w:r w:rsidRPr="00E92E78">
        <w:rPr>
          <w:rFonts w:asciiTheme="minorHAnsi" w:hAnsiTheme="minorHAnsi" w:cstheme="minorHAnsi"/>
          <w:color w:val="0000FF"/>
        </w:rPr>
        <w:t> </w:t>
      </w:r>
      <w:r w:rsidRPr="00E92E78">
        <w:rPr>
          <w:rFonts w:asciiTheme="minorHAnsi" w:hAnsiTheme="minorHAnsi" w:cstheme="minorHAnsi"/>
          <w:color w:val="000000"/>
        </w:rPr>
        <w:t>воспитания (сообразительности, находчивости, создание поисковых ситуаций) решались достаточно хорошо. Дети предлагали свои варианты усовершенствования прыжков, используя нестандартные ситуации.</w:t>
      </w:r>
    </w:p>
    <w:p w:rsidR="00E92E78" w:rsidRPr="00E92E78" w:rsidRDefault="00E92E78" w:rsidP="00E92E7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Задачи нравственного воспитания (формирование навыков культурного поведения, воспитание дисциплинированности, организованности, коллективизма, товарищества, взаимопомощи) были решены полностью. Задачи трудового воспитания (трудолюбия, простейших трудовых навыков) были решены.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Для решения этих задач педагог применил метод убеждения. Приводя примеры из жизненной практики детей и взрослых, рассказывая различные случаи из своей жизни, жизни великих людей, тем самым, убеждая занимающихся в необходимости научиться навыкам прыжков в длину и самостоятельными занятиями физическими упражнениями.</w:t>
      </w:r>
    </w:p>
    <w:p w:rsidR="00E92E78" w:rsidRPr="00E92E78" w:rsidRDefault="00E92E78" w:rsidP="00E92E7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Педагог умеет владеть классом, формирует сознательное отношение к занятиям, личным примером пытается заинтересовать учащихся. П</w:t>
      </w:r>
      <w:r>
        <w:rPr>
          <w:rFonts w:asciiTheme="minorHAnsi" w:hAnsiTheme="minorHAnsi" w:cstheme="minorHAnsi"/>
          <w:color w:val="000000"/>
        </w:rPr>
        <w:t xml:space="preserve">ри обращении с </w:t>
      </w:r>
      <w:proofErr w:type="gramStart"/>
      <w:r>
        <w:rPr>
          <w:rFonts w:asciiTheme="minorHAnsi" w:hAnsiTheme="minorHAnsi" w:cstheme="minorHAnsi"/>
          <w:color w:val="000000"/>
        </w:rPr>
        <w:t>занимающимися</w:t>
      </w:r>
      <w:proofErr w:type="gramEnd"/>
      <w:r>
        <w:rPr>
          <w:rFonts w:asciiTheme="minorHAnsi" w:hAnsiTheme="minorHAnsi" w:cstheme="minorHAnsi"/>
          <w:color w:val="000000"/>
        </w:rPr>
        <w:t xml:space="preserve"> он соблюдал</w:t>
      </w:r>
      <w:r w:rsidRPr="00E92E78">
        <w:rPr>
          <w:rFonts w:asciiTheme="minorHAnsi" w:hAnsiTheme="minorHAnsi" w:cstheme="minorHAnsi"/>
          <w:color w:val="000000"/>
        </w:rPr>
        <w:t xml:space="preserve"> тон речи, выразительность и педагогический такт.</w:t>
      </w:r>
    </w:p>
    <w:p w:rsidR="00E92E78" w:rsidRPr="00E92E78" w:rsidRDefault="00E92E78" w:rsidP="00E92E7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4" w:lineRule="atLeast"/>
        <w:ind w:left="0"/>
        <w:jc w:val="center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Выводы  и  предложения.</w:t>
      </w:r>
    </w:p>
    <w:p w:rsidR="00E92E78" w:rsidRPr="00E92E78" w:rsidRDefault="00E92E78" w:rsidP="00E92E7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Образовательная ценность урока.</w:t>
      </w:r>
      <w:r w:rsidRPr="00E92E78">
        <w:rPr>
          <w:rFonts w:asciiTheme="minorHAnsi" w:hAnsiTheme="minorHAnsi" w:cstheme="minorHAnsi"/>
          <w:color w:val="000000"/>
        </w:rPr>
        <w:t> Первая задача урока (повторение техники прыжка в длину способом «перешагивание» и совершенствование бега на дистанции 1000 м.) была решена в полном объеме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2.</w:t>
      </w:r>
      <w:r w:rsidRPr="00E92E78">
        <w:rPr>
          <w:rFonts w:asciiTheme="minorHAnsi" w:hAnsiTheme="minorHAnsi" w:cstheme="minorHAnsi"/>
          <w:b/>
          <w:bCs/>
          <w:color w:val="000000"/>
        </w:rPr>
        <w:t> Оздоровительная ценность урока</w:t>
      </w:r>
      <w:r w:rsidRPr="00E92E78">
        <w:rPr>
          <w:rFonts w:asciiTheme="minorHAnsi" w:hAnsiTheme="minorHAnsi" w:cstheme="minorHAnsi"/>
          <w:color w:val="000000"/>
        </w:rPr>
        <w:t>. Вторая задача урока (скорости, ловкости, прыгучести, координации) решена в полном объеме.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3. </w:t>
      </w:r>
      <w:r w:rsidRPr="00E92E78">
        <w:rPr>
          <w:rFonts w:asciiTheme="minorHAnsi" w:hAnsiTheme="minorHAnsi" w:cstheme="minorHAnsi"/>
          <w:b/>
          <w:bCs/>
          <w:color w:val="000000"/>
        </w:rPr>
        <w:t>Воспитательная ценность урока</w:t>
      </w:r>
      <w:r w:rsidRPr="00E92E78">
        <w:rPr>
          <w:rFonts w:asciiTheme="minorHAnsi" w:hAnsiTheme="minorHAnsi" w:cstheme="minorHAnsi"/>
          <w:color w:val="000000"/>
        </w:rPr>
        <w:t>. Третья задача урока (воспитание товарищества и взаимопомощи, целеустремлённости) была решена полностью. Дети помогали своим одноклассникам (показывали и объясняли технику выполнения упражнения).</w:t>
      </w:r>
    </w:p>
    <w:p w:rsidR="00E92E78" w:rsidRPr="00E92E78" w:rsidRDefault="00E92E78" w:rsidP="00E92E7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Основные положительные стороны деятельности учителя</w:t>
      </w:r>
      <w:r w:rsidRPr="00E92E78">
        <w:rPr>
          <w:rFonts w:asciiTheme="minorHAnsi" w:hAnsiTheme="minorHAnsi" w:cstheme="minorHAnsi"/>
          <w:color w:val="000000"/>
        </w:rPr>
        <w:t>:</w:t>
      </w:r>
    </w:p>
    <w:p w:rsidR="00E92E78" w:rsidRPr="00E92E78" w:rsidRDefault="00F87D0F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Он хорошо пользовался </w:t>
      </w:r>
      <w:r w:rsidR="00E92E78" w:rsidRPr="00E92E78">
        <w:rPr>
          <w:rFonts w:asciiTheme="minorHAnsi" w:hAnsiTheme="minorHAnsi" w:cstheme="minorHAnsi"/>
          <w:color w:val="000000"/>
        </w:rPr>
        <w:t xml:space="preserve"> словесными указаниями, в том числе командами, хорошим чётким показом физических </w:t>
      </w:r>
      <w:r w:rsidR="00F270BB">
        <w:rPr>
          <w:rFonts w:asciiTheme="minorHAnsi" w:hAnsiTheme="minorHAnsi" w:cstheme="minorHAnsi"/>
          <w:color w:val="000000"/>
        </w:rPr>
        <w:t>упражнений, также хорошо владел</w:t>
      </w:r>
      <w:r w:rsidR="00E92E78" w:rsidRPr="00E92E78">
        <w:rPr>
          <w:rFonts w:asciiTheme="minorHAnsi" w:hAnsiTheme="minorHAnsi" w:cstheme="minorHAnsi"/>
          <w:color w:val="000000"/>
        </w:rPr>
        <w:t xml:space="preserve"> культурой речи и знанием терминологии. Предложенная нагрузка была оптимальной для детей, учитель умел управлять ею. Также совершенствовалась сердечно - сосудистая, дыхательная и мышечная системы организма. Соблюдались правила технике безопасности. В ходе урока учитель способствовал формированию интереса, убеждений и потребностей в занятиях физической культурой, а также воспитывал нравственные и волевые качества учащихся. Профессионально - педагогический уровень преподавателя был организован на достаточно высоком уровне, с учётом его теоретической, методической, организационной и творческой подготовленности.</w:t>
      </w:r>
    </w:p>
    <w:p w:rsidR="00E92E78" w:rsidRPr="00E92E78" w:rsidRDefault="00E92E78" w:rsidP="00E92E7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Основным недостатком в работе учителя и конкретные практические рекомендации по их устранению</w:t>
      </w:r>
      <w:r w:rsidRPr="00E92E78">
        <w:rPr>
          <w:rFonts w:asciiTheme="minorHAnsi" w:hAnsiTheme="minorHAnsi" w:cstheme="minorHAnsi"/>
          <w:color w:val="000000"/>
        </w:rPr>
        <w:t>. В подготовительной части урока отсутствие контроля пульса. Необходимо обратить внимание на рациональное распределение времени в заключительной части урока.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b/>
          <w:bCs/>
          <w:color w:val="000000"/>
        </w:rPr>
        <w:t>Оценка урока в баллах:</w:t>
      </w:r>
      <w:r>
        <w:rPr>
          <w:rFonts w:asciiTheme="minorHAnsi" w:hAnsiTheme="minorHAnsi" w:cstheme="minorHAnsi"/>
          <w:color w:val="000000"/>
        </w:rPr>
        <w:t> 4</w:t>
      </w:r>
      <w:r w:rsidRPr="00E92E78">
        <w:rPr>
          <w:rFonts w:asciiTheme="minorHAnsi" w:hAnsiTheme="minorHAnsi" w:cstheme="minorHAnsi"/>
          <w:color w:val="000000"/>
        </w:rPr>
        <w:t>.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  <w:r w:rsidRPr="00E92E78">
        <w:rPr>
          <w:rFonts w:asciiTheme="minorHAnsi" w:hAnsiTheme="minorHAnsi" w:cstheme="minorHAnsi"/>
          <w:color w:val="000000"/>
        </w:rPr>
        <w:t>     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b/>
          <w:color w:val="000000"/>
          <w:sz w:val="28"/>
        </w:rPr>
      </w:pPr>
      <w:r w:rsidRPr="00E92E78">
        <w:rPr>
          <w:rFonts w:asciiTheme="minorHAnsi" w:hAnsiTheme="minorHAnsi" w:cstheme="minorHAnsi"/>
          <w:b/>
          <w:color w:val="000000"/>
          <w:sz w:val="28"/>
        </w:rPr>
        <w:t xml:space="preserve">Составитель: </w:t>
      </w:r>
      <w:proofErr w:type="spellStart"/>
      <w:r w:rsidRPr="00E92E78">
        <w:rPr>
          <w:rFonts w:asciiTheme="minorHAnsi" w:hAnsiTheme="minorHAnsi" w:cstheme="minorHAnsi"/>
          <w:b/>
          <w:color w:val="000000"/>
          <w:sz w:val="28"/>
        </w:rPr>
        <w:t>Агалханова</w:t>
      </w:r>
      <w:proofErr w:type="spellEnd"/>
      <w:r w:rsidRPr="00E92E78">
        <w:rPr>
          <w:rFonts w:asciiTheme="minorHAnsi" w:hAnsiTheme="minorHAnsi" w:cstheme="minorHAnsi"/>
          <w:b/>
          <w:color w:val="000000"/>
          <w:sz w:val="28"/>
        </w:rPr>
        <w:t xml:space="preserve"> </w:t>
      </w:r>
      <w:proofErr w:type="spellStart"/>
      <w:r w:rsidRPr="00E92E78">
        <w:rPr>
          <w:rFonts w:asciiTheme="minorHAnsi" w:hAnsiTheme="minorHAnsi" w:cstheme="minorHAnsi"/>
          <w:b/>
          <w:color w:val="000000"/>
          <w:sz w:val="28"/>
        </w:rPr>
        <w:t>Саидат</w:t>
      </w:r>
      <w:proofErr w:type="spellEnd"/>
      <w:r w:rsidRPr="00E92E78">
        <w:rPr>
          <w:rFonts w:asciiTheme="minorHAnsi" w:hAnsiTheme="minorHAnsi" w:cstheme="minorHAnsi"/>
          <w:b/>
          <w:color w:val="000000"/>
          <w:sz w:val="28"/>
        </w:rPr>
        <w:t xml:space="preserve"> Магомедовна</w:t>
      </w: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b/>
          <w:color w:val="000000"/>
          <w:sz w:val="28"/>
        </w:rPr>
      </w:pP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E92E78" w:rsidRPr="00E92E78" w:rsidRDefault="00E92E78" w:rsidP="00E92E78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 w:cstheme="minorHAnsi"/>
          <w:color w:val="000000"/>
        </w:rPr>
      </w:pPr>
    </w:p>
    <w:p w:rsidR="005B3DC9" w:rsidRPr="00E92E78" w:rsidRDefault="00F270BB">
      <w:pPr>
        <w:rPr>
          <w:rFonts w:cstheme="minorHAnsi"/>
          <w:sz w:val="24"/>
          <w:szCs w:val="24"/>
        </w:rPr>
      </w:pPr>
    </w:p>
    <w:sectPr w:rsidR="005B3DC9" w:rsidRPr="00E92E78" w:rsidSect="00E92E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C0D"/>
    <w:multiLevelType w:val="multilevel"/>
    <w:tmpl w:val="F120F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C22DB"/>
    <w:multiLevelType w:val="multilevel"/>
    <w:tmpl w:val="A662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47A44"/>
    <w:multiLevelType w:val="multilevel"/>
    <w:tmpl w:val="A508AA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72B65"/>
    <w:multiLevelType w:val="multilevel"/>
    <w:tmpl w:val="0FC4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53FF1"/>
    <w:multiLevelType w:val="multilevel"/>
    <w:tmpl w:val="1DDC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737BC"/>
    <w:multiLevelType w:val="multilevel"/>
    <w:tmpl w:val="EAD6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36426"/>
    <w:multiLevelType w:val="multilevel"/>
    <w:tmpl w:val="8900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36478"/>
    <w:multiLevelType w:val="multilevel"/>
    <w:tmpl w:val="1DC6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35523"/>
    <w:multiLevelType w:val="multilevel"/>
    <w:tmpl w:val="D368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74D90"/>
    <w:multiLevelType w:val="multilevel"/>
    <w:tmpl w:val="A342A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93D19"/>
    <w:multiLevelType w:val="multilevel"/>
    <w:tmpl w:val="36E68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111E7"/>
    <w:multiLevelType w:val="multilevel"/>
    <w:tmpl w:val="ED240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15AD9"/>
    <w:multiLevelType w:val="multilevel"/>
    <w:tmpl w:val="F366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954BA"/>
    <w:multiLevelType w:val="multilevel"/>
    <w:tmpl w:val="32E83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F03AF3"/>
    <w:multiLevelType w:val="multilevel"/>
    <w:tmpl w:val="7CE49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AB608F"/>
    <w:multiLevelType w:val="multilevel"/>
    <w:tmpl w:val="43708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D53FA"/>
    <w:multiLevelType w:val="multilevel"/>
    <w:tmpl w:val="EAA8C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1"/>
  </w:num>
  <w:num w:numId="13">
    <w:abstractNumId w:val="15"/>
  </w:num>
  <w:num w:numId="14">
    <w:abstractNumId w:val="0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E78"/>
    <w:rsid w:val="00301F83"/>
    <w:rsid w:val="004870CE"/>
    <w:rsid w:val="0088202E"/>
    <w:rsid w:val="00C01590"/>
    <w:rsid w:val="00E92E78"/>
    <w:rsid w:val="00F270BB"/>
    <w:rsid w:val="00F8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2019-11-01T07:46:00Z</cp:lastPrinted>
  <dcterms:created xsi:type="dcterms:W3CDTF">2019-10-26T07:30:00Z</dcterms:created>
  <dcterms:modified xsi:type="dcterms:W3CDTF">2019-11-01T08:05:00Z</dcterms:modified>
</cp:coreProperties>
</file>