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F0" w:rsidRPr="006023F0" w:rsidRDefault="006023F0" w:rsidP="006023F0">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6023F0">
        <w:rPr>
          <w:rFonts w:ascii="Arial" w:eastAsia="Times New Roman" w:hAnsi="Arial" w:cs="Arial"/>
          <w:b/>
          <w:bCs/>
          <w:color w:val="2D2D2D"/>
          <w:spacing w:val="2"/>
          <w:kern w:val="36"/>
          <w:sz w:val="46"/>
          <w:szCs w:val="46"/>
          <w:lang w:eastAsia="ru-RU"/>
        </w:rPr>
        <w:t>Об образовании в Республике Дагестан (с изменениями на 7 декабря 2018 года)</w:t>
      </w:r>
    </w:p>
    <w:p w:rsidR="006023F0" w:rsidRPr="006023F0" w:rsidRDefault="006023F0" w:rsidP="006023F0">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 </w:t>
      </w:r>
      <w:r w:rsidRPr="006023F0">
        <w:rPr>
          <w:rFonts w:ascii="Arial" w:eastAsia="Times New Roman" w:hAnsi="Arial" w:cs="Arial"/>
          <w:color w:val="3C3C3C"/>
          <w:spacing w:val="2"/>
          <w:sz w:val="31"/>
          <w:szCs w:val="31"/>
          <w:lang w:eastAsia="ru-RU"/>
        </w:rPr>
        <w:br/>
        <w:t>ЗАКОН</w:t>
      </w:r>
      <w:r w:rsidRPr="006023F0">
        <w:rPr>
          <w:rFonts w:ascii="Arial" w:eastAsia="Times New Roman" w:hAnsi="Arial" w:cs="Arial"/>
          <w:color w:val="3C3C3C"/>
          <w:spacing w:val="2"/>
          <w:sz w:val="31"/>
          <w:szCs w:val="31"/>
          <w:lang w:eastAsia="ru-RU"/>
        </w:rPr>
        <w:br/>
        <w:t> </w:t>
      </w:r>
      <w:r w:rsidRPr="006023F0">
        <w:rPr>
          <w:rFonts w:ascii="Arial" w:eastAsia="Times New Roman" w:hAnsi="Arial" w:cs="Arial"/>
          <w:color w:val="3C3C3C"/>
          <w:spacing w:val="2"/>
          <w:sz w:val="31"/>
          <w:szCs w:val="31"/>
          <w:lang w:eastAsia="ru-RU"/>
        </w:rPr>
        <w:br/>
        <w:t> РЕСПУБЛИКИ ДАГЕСТАН </w:t>
      </w:r>
      <w:r w:rsidRPr="006023F0">
        <w:rPr>
          <w:rFonts w:ascii="Arial" w:eastAsia="Times New Roman" w:hAnsi="Arial" w:cs="Arial"/>
          <w:color w:val="3C3C3C"/>
          <w:spacing w:val="2"/>
          <w:sz w:val="31"/>
          <w:szCs w:val="31"/>
          <w:lang w:eastAsia="ru-RU"/>
        </w:rPr>
        <w:br/>
        <w:t> </w:t>
      </w:r>
      <w:r w:rsidRPr="006023F0">
        <w:rPr>
          <w:rFonts w:ascii="Arial" w:eastAsia="Times New Roman" w:hAnsi="Arial" w:cs="Arial"/>
          <w:color w:val="3C3C3C"/>
          <w:spacing w:val="2"/>
          <w:sz w:val="31"/>
          <w:szCs w:val="31"/>
          <w:lang w:eastAsia="ru-RU"/>
        </w:rPr>
        <w:br/>
        <w:t>от 16 июня 2014 года N 48</w:t>
      </w:r>
      <w:r w:rsidRPr="006023F0">
        <w:rPr>
          <w:rFonts w:ascii="Arial" w:eastAsia="Times New Roman" w:hAnsi="Arial" w:cs="Arial"/>
          <w:color w:val="3C3C3C"/>
          <w:spacing w:val="2"/>
          <w:sz w:val="31"/>
          <w:szCs w:val="31"/>
          <w:lang w:eastAsia="ru-RU"/>
        </w:rPr>
        <w:br/>
        <w:t> </w:t>
      </w:r>
      <w:r w:rsidRPr="006023F0">
        <w:rPr>
          <w:rFonts w:ascii="Arial" w:eastAsia="Times New Roman" w:hAnsi="Arial" w:cs="Arial"/>
          <w:color w:val="3C3C3C"/>
          <w:spacing w:val="2"/>
          <w:sz w:val="31"/>
          <w:szCs w:val="31"/>
          <w:lang w:eastAsia="ru-RU"/>
        </w:rPr>
        <w:br/>
        <w:t> </w:t>
      </w:r>
      <w:r w:rsidRPr="006023F0">
        <w:rPr>
          <w:rFonts w:ascii="Arial" w:eastAsia="Times New Roman" w:hAnsi="Arial" w:cs="Arial"/>
          <w:color w:val="3C3C3C"/>
          <w:spacing w:val="2"/>
          <w:sz w:val="31"/>
          <w:szCs w:val="31"/>
          <w:lang w:eastAsia="ru-RU"/>
        </w:rPr>
        <w:br/>
        <w:t>Об образовании в Республике Дагестан</w:t>
      </w:r>
    </w:p>
    <w:p w:rsidR="006023F0" w:rsidRPr="006023F0" w:rsidRDefault="006023F0" w:rsidP="006023F0">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t>(в редакции </w:t>
      </w:r>
      <w:hyperlink r:id="rId5" w:history="1">
        <w:r w:rsidRPr="006023F0">
          <w:rPr>
            <w:rFonts w:ascii="Arial" w:eastAsia="Times New Roman" w:hAnsi="Arial" w:cs="Arial"/>
            <w:color w:val="00466E"/>
            <w:spacing w:val="2"/>
            <w:sz w:val="21"/>
            <w:szCs w:val="21"/>
            <w:u w:val="single"/>
            <w:lang w:eastAsia="ru-RU"/>
          </w:rPr>
          <w:t>Законов Республики Дагестан от 10.04.2017 N 27</w:t>
        </w:r>
      </w:hyperlink>
      <w:r w:rsidRPr="006023F0">
        <w:rPr>
          <w:rFonts w:ascii="Arial" w:eastAsia="Times New Roman" w:hAnsi="Arial" w:cs="Arial"/>
          <w:color w:val="2D2D2D"/>
          <w:spacing w:val="2"/>
          <w:sz w:val="21"/>
          <w:szCs w:val="21"/>
          <w:lang w:eastAsia="ru-RU"/>
        </w:rPr>
        <w:t>, от 07.12.2018 N 89) </w:t>
      </w:r>
      <w:r w:rsidRPr="006023F0">
        <w:rPr>
          <w:rFonts w:ascii="Arial" w:eastAsia="Times New Roman" w:hAnsi="Arial" w:cs="Arial"/>
          <w:color w:val="2D2D2D"/>
          <w:spacing w:val="2"/>
          <w:sz w:val="21"/>
          <w:szCs w:val="21"/>
          <w:lang w:eastAsia="ru-RU"/>
        </w:rPr>
        <w:br/>
      </w:r>
      <w:r w:rsidRPr="006023F0">
        <w:rPr>
          <w:rFonts w:ascii="Arial" w:eastAsia="Times New Roman" w:hAnsi="Arial" w:cs="Arial"/>
          <w:color w:val="2D2D2D"/>
          <w:spacing w:val="2"/>
          <w:sz w:val="21"/>
          <w:szCs w:val="21"/>
          <w:lang w:eastAsia="ru-RU"/>
        </w:rPr>
        <w:br/>
      </w:r>
    </w:p>
    <w:p w:rsidR="006023F0" w:rsidRPr="006023F0" w:rsidRDefault="006023F0" w:rsidP="006023F0">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r>
      <w:r w:rsidRPr="006023F0">
        <w:rPr>
          <w:rFonts w:ascii="Arial" w:eastAsia="Times New Roman" w:hAnsi="Arial" w:cs="Arial"/>
          <w:color w:val="2D2D2D"/>
          <w:spacing w:val="2"/>
          <w:sz w:val="21"/>
          <w:szCs w:val="21"/>
          <w:lang w:eastAsia="ru-RU"/>
        </w:rPr>
        <w:br/>
      </w:r>
      <w:r w:rsidRPr="006023F0">
        <w:rPr>
          <w:rFonts w:ascii="Arial" w:eastAsia="Times New Roman" w:hAnsi="Arial" w:cs="Arial"/>
          <w:color w:val="2D2D2D"/>
          <w:spacing w:val="2"/>
          <w:sz w:val="21"/>
          <w:szCs w:val="21"/>
          <w:lang w:eastAsia="ru-RU"/>
        </w:rPr>
        <w:br/>
        <w:t>Принят Народным Собранием</w:t>
      </w:r>
      <w:r w:rsidRPr="006023F0">
        <w:rPr>
          <w:rFonts w:ascii="Arial" w:eastAsia="Times New Roman" w:hAnsi="Arial" w:cs="Arial"/>
          <w:color w:val="2D2D2D"/>
          <w:spacing w:val="2"/>
          <w:sz w:val="21"/>
          <w:szCs w:val="21"/>
          <w:lang w:eastAsia="ru-RU"/>
        </w:rPr>
        <w:br/>
        <w:t>Республики Дагестан</w:t>
      </w:r>
      <w:r w:rsidRPr="006023F0">
        <w:rPr>
          <w:rFonts w:ascii="Arial" w:eastAsia="Times New Roman" w:hAnsi="Arial" w:cs="Arial"/>
          <w:color w:val="2D2D2D"/>
          <w:spacing w:val="2"/>
          <w:sz w:val="21"/>
          <w:szCs w:val="21"/>
          <w:lang w:eastAsia="ru-RU"/>
        </w:rPr>
        <w:br/>
        <w:t>29 мая 2014 года</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 Предмет регулирования настоящего Закона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Настоящий Закон в соответствии с </w:t>
      </w:r>
      <w:hyperlink r:id="rId6" w:history="1">
        <w:r w:rsidRPr="006023F0">
          <w:rPr>
            <w:rFonts w:ascii="Arial" w:eastAsia="Times New Roman" w:hAnsi="Arial" w:cs="Arial"/>
            <w:color w:val="00466E"/>
            <w:spacing w:val="2"/>
            <w:sz w:val="21"/>
            <w:szCs w:val="21"/>
            <w:u w:val="single"/>
            <w:lang w:eastAsia="ru-RU"/>
          </w:rPr>
          <w:t>Федеральным законом от 29 декабря 2012 года N 273-ФЗ "Об образовании в Российской Федерации"</w:t>
        </w:r>
      </w:hyperlink>
      <w:r w:rsidRPr="006023F0">
        <w:rPr>
          <w:rFonts w:ascii="Arial" w:eastAsia="Times New Roman" w:hAnsi="Arial" w:cs="Arial"/>
          <w:color w:val="2D2D2D"/>
          <w:spacing w:val="2"/>
          <w:sz w:val="21"/>
          <w:szCs w:val="21"/>
          <w:lang w:eastAsia="ru-RU"/>
        </w:rPr>
        <w:t> (далее - </w:t>
      </w:r>
      <w:hyperlink r:id="rId7" w:history="1">
        <w:r w:rsidRPr="006023F0">
          <w:rPr>
            <w:rFonts w:ascii="Arial" w:eastAsia="Times New Roman" w:hAnsi="Arial" w:cs="Arial"/>
            <w:color w:val="00466E"/>
            <w:spacing w:val="2"/>
            <w:sz w:val="21"/>
            <w:szCs w:val="21"/>
            <w:u w:val="single"/>
            <w:lang w:eastAsia="ru-RU"/>
          </w:rPr>
          <w:t>Федеральный закон "Об образовании в Российской Федерации"</w:t>
        </w:r>
      </w:hyperlink>
      <w:r w:rsidRPr="006023F0">
        <w:rPr>
          <w:rFonts w:ascii="Arial" w:eastAsia="Times New Roman" w:hAnsi="Arial" w:cs="Arial"/>
          <w:color w:val="2D2D2D"/>
          <w:spacing w:val="2"/>
          <w:sz w:val="21"/>
          <w:szCs w:val="21"/>
          <w:lang w:eastAsia="ru-RU"/>
        </w:rPr>
        <w:t>) устанавливает правовые, организационные и экономические особенности функционирования системы образования в Республике Дагестан, определяет полномочия органов государственной власти Республики Дагестан в сфере образования, меры социальной поддержки обучающихся образовательных организаций, педагогических и иных работников системы образования Республики Дагестан.</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2. Основные понятия и термины, используемые в настоящем Законе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Для целей настоящего Закона используются понятия и термины, определенные </w:t>
      </w:r>
      <w:hyperlink r:id="rId8" w:history="1">
        <w:r w:rsidRPr="006023F0">
          <w:rPr>
            <w:rFonts w:ascii="Arial" w:eastAsia="Times New Roman" w:hAnsi="Arial" w:cs="Arial"/>
            <w:color w:val="00466E"/>
            <w:spacing w:val="2"/>
            <w:sz w:val="21"/>
            <w:szCs w:val="21"/>
            <w:u w:val="single"/>
            <w:lang w:eastAsia="ru-RU"/>
          </w:rPr>
          <w:t>Федеральным законом "Об образовании в Российской Федерации"</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3. Законодательство Республики Дагестан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Законодательство Республики Дагестан в сфере образования основывается на </w:t>
      </w:r>
      <w:hyperlink r:id="rId9" w:history="1">
        <w:r w:rsidRPr="006023F0">
          <w:rPr>
            <w:rFonts w:ascii="Arial" w:eastAsia="Times New Roman" w:hAnsi="Arial" w:cs="Arial"/>
            <w:color w:val="00466E"/>
            <w:spacing w:val="2"/>
            <w:sz w:val="21"/>
            <w:szCs w:val="21"/>
            <w:u w:val="single"/>
            <w:lang w:eastAsia="ru-RU"/>
          </w:rPr>
          <w:t>Конституции Российской Федерации</w:t>
        </w:r>
      </w:hyperlink>
      <w:r w:rsidRPr="006023F0">
        <w:rPr>
          <w:rFonts w:ascii="Arial" w:eastAsia="Times New Roman" w:hAnsi="Arial" w:cs="Arial"/>
          <w:color w:val="2D2D2D"/>
          <w:spacing w:val="2"/>
          <w:sz w:val="21"/>
          <w:szCs w:val="21"/>
          <w:lang w:eastAsia="ru-RU"/>
        </w:rPr>
        <w:t>, </w:t>
      </w:r>
      <w:hyperlink r:id="rId10" w:history="1">
        <w:r w:rsidRPr="006023F0">
          <w:rPr>
            <w:rFonts w:ascii="Arial" w:eastAsia="Times New Roman" w:hAnsi="Arial" w:cs="Arial"/>
            <w:color w:val="00466E"/>
            <w:spacing w:val="2"/>
            <w:sz w:val="21"/>
            <w:szCs w:val="21"/>
            <w:u w:val="single"/>
            <w:lang w:eastAsia="ru-RU"/>
          </w:rPr>
          <w:t>Федеральном законе "Об образовании в Российской Федерации"</w:t>
        </w:r>
      </w:hyperlink>
      <w:r w:rsidRPr="006023F0">
        <w:rPr>
          <w:rFonts w:ascii="Arial" w:eastAsia="Times New Roman" w:hAnsi="Arial" w:cs="Arial"/>
          <w:color w:val="2D2D2D"/>
          <w:spacing w:val="2"/>
          <w:sz w:val="21"/>
          <w:szCs w:val="21"/>
          <w:lang w:eastAsia="ru-RU"/>
        </w:rPr>
        <w:t>, иных федеральных нормативных правовых актах, </w:t>
      </w:r>
      <w:hyperlink r:id="rId11" w:history="1">
        <w:r w:rsidRPr="006023F0">
          <w:rPr>
            <w:rFonts w:ascii="Arial" w:eastAsia="Times New Roman" w:hAnsi="Arial" w:cs="Arial"/>
            <w:color w:val="00466E"/>
            <w:spacing w:val="2"/>
            <w:sz w:val="21"/>
            <w:szCs w:val="21"/>
            <w:u w:val="single"/>
            <w:lang w:eastAsia="ru-RU"/>
          </w:rPr>
          <w:t>Конституции Республики Дагестан</w:t>
        </w:r>
      </w:hyperlink>
      <w:r w:rsidRPr="006023F0">
        <w:rPr>
          <w:rFonts w:ascii="Arial" w:eastAsia="Times New Roman" w:hAnsi="Arial" w:cs="Arial"/>
          <w:color w:val="2D2D2D"/>
          <w:spacing w:val="2"/>
          <w:sz w:val="21"/>
          <w:szCs w:val="21"/>
          <w:lang w:eastAsia="ru-RU"/>
        </w:rPr>
        <w:t> и состоит из настоящего Закона и иных нормативных правовых актов Республики Дагестан.</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4. Государственная политика Республики Дагестан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Сфера образования в Республике Дагестан признается приоритетной.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Государственная политика в сфере образования Республики Дагестан основывается на принципах, закрепленных в статье 3 </w:t>
      </w:r>
      <w:hyperlink r:id="rId12" w:history="1">
        <w:r w:rsidRPr="006023F0">
          <w:rPr>
            <w:rFonts w:ascii="Arial" w:eastAsia="Times New Roman" w:hAnsi="Arial" w:cs="Arial"/>
            <w:color w:val="00466E"/>
            <w:spacing w:val="2"/>
            <w:sz w:val="21"/>
            <w:szCs w:val="21"/>
            <w:u w:val="single"/>
            <w:lang w:eastAsia="ru-RU"/>
          </w:rPr>
          <w:t>Федерального закона "Об образовании в Российской Федерации"</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5. Полномочия Главы Республики Дагестан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К полномочиям Главы Республики Дагестан в сфере образования относятся: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назначение на должность руководителя органа исполнительной власти Республики Дагестан, осуществляющего полномочия Российской Федерации в сфере образования, переданные для осуществления органам государственной власти субъектов Российской Федерации (далее также -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утверждение по согласованию с федеральным органом исполнительной власти, осуществляющим функции по контролю и надзору в сфере образования, структуры органа исполнительной власти Республики Дагестан, осуществляющего переданные полномочия;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организация деятельности по осуществлению переданных полномочий в соответствии с законодательством об образовании;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обеспечение представления в федеральный орган исполнительной власти, осуществляющий функции по контролю и надзору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а) ежеквартального отчета о расходовании предоставленных субвенций, о достижении целевых прогнозных показателей;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б) необходимого количества экземпляров нормативных правовых актов, принимаемых органами государственной власти Республики Дагестан, по вопросам переданных полномочий;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утверждение до принятия нормативных правовых актов, указанных в пункте 1 части 6 статьи 7 </w:t>
      </w:r>
      <w:hyperlink r:id="rId13" w:history="1">
        <w:r w:rsidRPr="006023F0">
          <w:rPr>
            <w:rFonts w:ascii="Arial" w:eastAsia="Times New Roman" w:hAnsi="Arial" w:cs="Arial"/>
            <w:color w:val="00466E"/>
            <w:spacing w:val="2"/>
            <w:sz w:val="21"/>
            <w:szCs w:val="21"/>
            <w:u w:val="single"/>
            <w:lang w:eastAsia="ru-RU"/>
          </w:rPr>
          <w:t>Федерального закона "Об образовании в Российской Федерации"</w:t>
        </w:r>
      </w:hyperlink>
      <w:r w:rsidRPr="006023F0">
        <w:rPr>
          <w:rFonts w:ascii="Arial" w:eastAsia="Times New Roman" w:hAnsi="Arial" w:cs="Arial"/>
          <w:color w:val="2D2D2D"/>
          <w:spacing w:val="2"/>
          <w:sz w:val="21"/>
          <w:szCs w:val="21"/>
          <w:lang w:eastAsia="ru-RU"/>
        </w:rPr>
        <w:t>, административных регламентов предоставления государственных услуг и исполнения государственных функций в сфере переданных полномочий;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присвоение почетных званий работникам системы образования Республики Дагестан, награждение государственными наградами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7) учреждение именных стипендий, определение размера и условий выплаты таких стипендий;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8) установление специальных денежных поощрений для лиц, проявивших выдающиеся способности в области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9) осуществление иных полномочий в соответствии с законодательством.</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6. Полномочия Народного Собрания Республики Дагестан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К полномочиям Народного Собрания Республики Дагестан в сфере образования относятся: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осуществление законодательного регулирования;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осуществление контроля за соблюдением и исполнением законов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осуществление иных полномочий в соответствии с законодательством.</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7. Полномочия Правительства Республики Дагестан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К полномочиям Правительства Республики Дагестан в сфере образования относятся: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утверждение и реализация государственной программы Республики Дагестан развития образования с учетом социально-экономических, экологических, демографических, этнокультурных и иных особенностей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создание, реорганизация, ликвидация государственных образовательных организаций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создание условий для осуществления присмотра и ухода за детьми, содержания детей в государственных образовательных организациях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статьи;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организация обеспечения муниципальных образовательных организаций и государственных образовательных организаций Республики Дагестан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7)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8) установление основных требований к одежде обучающихся по образовательным программам начального общего, основного общего и среднего общего образования в Республике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9) установление порядка признания организаций, указанных в части 3 статьи 20 </w:t>
      </w:r>
      <w:hyperlink r:id="rId14" w:history="1">
        <w:r w:rsidRPr="006023F0">
          <w:rPr>
            <w:rFonts w:ascii="Arial" w:eastAsia="Times New Roman" w:hAnsi="Arial" w:cs="Arial"/>
            <w:color w:val="00466E"/>
            <w:spacing w:val="2"/>
            <w:sz w:val="21"/>
            <w:szCs w:val="21"/>
            <w:u w:val="single"/>
            <w:lang w:eastAsia="ru-RU"/>
          </w:rPr>
          <w:t>Федерального закона "Об образовании в Российской Федерации"</w:t>
        </w:r>
      </w:hyperlink>
      <w:r w:rsidRPr="006023F0">
        <w:rPr>
          <w:rFonts w:ascii="Arial" w:eastAsia="Times New Roman" w:hAnsi="Arial" w:cs="Arial"/>
          <w:color w:val="2D2D2D"/>
          <w:spacing w:val="2"/>
          <w:sz w:val="21"/>
          <w:szCs w:val="21"/>
          <w:lang w:eastAsia="ru-RU"/>
        </w:rPr>
        <w:t>, региональными инновационными площадками;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10) установление порядка назначения государственной академической стипендии </w:t>
      </w:r>
      <w:r w:rsidRPr="006023F0">
        <w:rPr>
          <w:rFonts w:ascii="Arial" w:eastAsia="Times New Roman" w:hAnsi="Arial" w:cs="Arial"/>
          <w:color w:val="2D2D2D"/>
          <w:spacing w:val="2"/>
          <w:sz w:val="21"/>
          <w:szCs w:val="21"/>
          <w:lang w:eastAsia="ru-RU"/>
        </w:rPr>
        <w:lastRenderedPageBreak/>
        <w:t>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республиканского бюджета Республики Дагестан, установление нормативов для формирования стипендиального фонда за счет бюджетных ассигнований республиканского бюджета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11) установление случаев и порядка обеспечения вещевым имуществом (обмундированием), в том числе форменной одеждой, обучающихся за счет бюджетных ассигнований республиканского бюджета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12) создание общеобразовательных организаций со специальными наименованиями "кадетская школа", "кадетский (морской кадетский) корпус" и "казачий кадетский корпус";</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13) определение порядка создания в государственных и муниципальных организациях, осуществляющих образовательную деятельность, условий для охраны и укрепления здоровья обучающихся, организации их питания;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14) создание отдельных организаций, осуществляющих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15) утверждение порядка установления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на обучение за счет бюджетных ассигнований республиканского бюджета Республики Дагестан с учетом потребностей экономики и социальной сферы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16) установление дополнительных мер государственной поддержки для привлечения специалистов к педагогической деятельности;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16.1) утверждение методики расчета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(п. 16.1 введен </w:t>
      </w:r>
      <w:hyperlink r:id="rId15" w:history="1">
        <w:r w:rsidRPr="006023F0">
          <w:rPr>
            <w:rFonts w:ascii="Arial" w:eastAsia="Times New Roman" w:hAnsi="Arial" w:cs="Arial"/>
            <w:color w:val="00466E"/>
            <w:spacing w:val="2"/>
            <w:sz w:val="21"/>
            <w:szCs w:val="21"/>
            <w:u w:val="single"/>
            <w:lang w:eastAsia="ru-RU"/>
          </w:rPr>
          <w:t>Законом Республики Дагестан от 07.12.2018 N 89</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17) осуществление иных полномочий в соответствии с законодательством.</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lastRenderedPageBreak/>
        <w:t>Статья 8. Полномочия уполномоченного органа исполнительной власти Республики Дагестан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К полномочиям уполномоченного органа исполнительной власти Республики Дагестан в сфере образования (далее - уполномоченный орган) относятся: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разработка государственной программы Республики Дагестан развития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участие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Дагестан, реализации прав граждан на получение образования на родном языке из числа языков народов Дагестана и изучение родного языка из числа языков народов Дагестана и литературы народов Дагестана на родном языке;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участие в отборе организаций, осуществляющих выпуск учебных пособий по родному языку из числа языков народов Дагестана и литературе народов Дагестана на родном языке;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создание учебно-методических объединений в системе образования и утверждение положений о них;</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 на территории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7)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8) установление форм и порядка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Дагестана и литературу народов Дагестана на родном языке для прохождения государственной итоговой аттестации;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9) формирование аттестационных комиссий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w:t>
      </w:r>
      <w:r w:rsidRPr="006023F0">
        <w:rPr>
          <w:rFonts w:ascii="Arial" w:eastAsia="Times New Roman" w:hAnsi="Arial" w:cs="Arial"/>
          <w:color w:val="2D2D2D"/>
          <w:spacing w:val="2"/>
          <w:sz w:val="21"/>
          <w:szCs w:val="21"/>
          <w:lang w:eastAsia="ru-RU"/>
        </w:rPr>
        <w:lastRenderedPageBreak/>
        <w:t>Дагестан, педагогических работников муниципальных и частных организаций, осуществляющих образовательную деятельность;</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10) подготовка и представление в Правительство Республики Дагестан предложений о создании, реорганизации, ликвидации государственных организаций, осуществляющих образовательную деятельность;</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11) назначение на должность и освобождение от должности руководителей государственных образовательных организаций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12) осуществление мониторинга в системе образования на республиканском уровне;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13) установление порядка проведения оценки последствий принятия решения о реорганизации или ликвидации образовательной организации, находящейся в ведении Республики Дагестан,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14) организация предоставления дополнительного профессионального образования в государственных образовательных организациях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15)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16)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17) осуществление информационного обеспечения в пределах своей компетенции организаций, осуществляющих образовательную деятельность;</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18) обеспечение целевого направления на обучение в образовательной организации высшего образования Российской Федерации;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19) осуществление полномочий Российской Федерации в сфере образования, переданных для осуществления органам государственной власти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а) по государственному контролю (надзору) в сфере образования за деятельностью организаций, осуществляющих образовательную деятельность на территории Республики Дагестан (за исключением организаций, указанных в пункте 7 части 1 статьи 6 </w:t>
      </w:r>
      <w:hyperlink r:id="rId16" w:history="1">
        <w:r w:rsidRPr="006023F0">
          <w:rPr>
            <w:rFonts w:ascii="Arial" w:eastAsia="Times New Roman" w:hAnsi="Arial" w:cs="Arial"/>
            <w:color w:val="00466E"/>
            <w:spacing w:val="2"/>
            <w:sz w:val="21"/>
            <w:szCs w:val="21"/>
            <w:u w:val="single"/>
            <w:lang w:eastAsia="ru-RU"/>
          </w:rPr>
          <w:t>Федерального закона "Об образовании в Российской Федерации"</w:t>
        </w:r>
      </w:hyperlink>
      <w:r w:rsidRPr="006023F0">
        <w:rPr>
          <w:rFonts w:ascii="Arial" w:eastAsia="Times New Roman" w:hAnsi="Arial" w:cs="Arial"/>
          <w:color w:val="2D2D2D"/>
          <w:spacing w:val="2"/>
          <w:sz w:val="21"/>
          <w:szCs w:val="21"/>
          <w:lang w:eastAsia="ru-RU"/>
        </w:rPr>
        <w:t>), а также органов местного самоуправления муниципальных образований Республики Дагестан (далее - органы местного самоуправления), осуществляющих управление в сфере образования на соответствующей территории;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б) по лицензированию образовательной деятельности организаций, осуществляющих образовательную деятельность на территории Республики Дагестан (за исключением организаций, указанных в пункте 7 части 1 статьи 6 </w:t>
      </w:r>
      <w:hyperlink r:id="rId17" w:history="1">
        <w:r w:rsidRPr="006023F0">
          <w:rPr>
            <w:rFonts w:ascii="Arial" w:eastAsia="Times New Roman" w:hAnsi="Arial" w:cs="Arial"/>
            <w:color w:val="00466E"/>
            <w:spacing w:val="2"/>
            <w:sz w:val="21"/>
            <w:szCs w:val="21"/>
            <w:u w:val="single"/>
            <w:lang w:eastAsia="ru-RU"/>
          </w:rPr>
          <w:t>Федерального закона "Об образовании в Российской Федерации"</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в) по государственной аккредитации образовательной деятельности организаций, осуществляющих образовательную деятельность на территории Республики Дагестан (за исключением организаций, указанных в пункте 7 части 1 статьи 6 </w:t>
      </w:r>
      <w:hyperlink r:id="rId18" w:history="1">
        <w:r w:rsidRPr="006023F0">
          <w:rPr>
            <w:rFonts w:ascii="Arial" w:eastAsia="Times New Roman" w:hAnsi="Arial" w:cs="Arial"/>
            <w:color w:val="00466E"/>
            <w:spacing w:val="2"/>
            <w:sz w:val="21"/>
            <w:szCs w:val="21"/>
            <w:u w:val="single"/>
            <w:lang w:eastAsia="ru-RU"/>
          </w:rPr>
          <w:t>Федерального закона "Об образовании в Российской Федерации"</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г) по подтверждению документов об образовании и (или) о квалификации;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20) создание условий для реализации инновационных образовательных проектов, программ и внедрения их результатов в практику;</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21) организация предоставления общего образования в государственных образовательных организациях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22)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23) организация предоставления дополнительного образования детей в государственных образовательных организациях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24) создание условий для охраны и укрепления здоровья обучающихся, организации их питания;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24.1) обеспечение реализации комплекса мер, направленных на обеспечение в Республике Дагестан условий доступности для инвалидов организаций, осуществляющих образовательную деятельность, и предоставляемых услуг в сфере образования в соответствии с законодательством Российской Федерации о социальной защите инвалидов;</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(п. 24.1 введен </w:t>
      </w:r>
      <w:hyperlink r:id="rId19" w:history="1">
        <w:r w:rsidRPr="006023F0">
          <w:rPr>
            <w:rFonts w:ascii="Arial" w:eastAsia="Times New Roman" w:hAnsi="Arial" w:cs="Arial"/>
            <w:color w:val="00466E"/>
            <w:spacing w:val="2"/>
            <w:sz w:val="21"/>
            <w:szCs w:val="21"/>
            <w:u w:val="single"/>
            <w:lang w:eastAsia="ru-RU"/>
          </w:rPr>
          <w:t>Законом Республики Дагестан от 10.04.2017 N 27</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25) осуществление иных полномочий в соответствии с законодательством.</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9. Основные направления развития системы образования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Основными направлениями развития системы образования Республики Дагестан являются: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1) создание условий для устойчивого развития системы образования Республики Дагестан с </w:t>
      </w:r>
      <w:r w:rsidRPr="006023F0">
        <w:rPr>
          <w:rFonts w:ascii="Arial" w:eastAsia="Times New Roman" w:hAnsi="Arial" w:cs="Arial"/>
          <w:color w:val="2D2D2D"/>
          <w:spacing w:val="2"/>
          <w:sz w:val="21"/>
          <w:szCs w:val="21"/>
          <w:lang w:eastAsia="ru-RU"/>
        </w:rPr>
        <w:lastRenderedPageBreak/>
        <w:t>учетом потребностей общества и в соответствии с приоритетными направлениями развития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развитие кадрового потенциала образовательных организаций Республики Дагестан путем совершенствования системы подготовки, переподготовки и повышения квалификации педагогических работников, стимулирования их деятельности;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разработка и внедрение вариативных моделей обучения путем консолидации экономических, кадровых и социальных ресурсов в целях взаимовыгодного сотрудничества, совместного решения финансово-хозяйственных вопросов, системного и комплексного предоставления образовательных услуг, индивидуализации образовательных программ;</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развитие системы дошкольного образования, обеспечивающей образование и воспитание детей дошкольного возраста с учетом традиций и обычаев народов Дагестана;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обновление содержания образования, реализация компетентного подхода в обучении и воспитании, эффективная социализация обучающихся, индивидуализация и дифференциация образовательных услуг;</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обеспечение соответствия образовательных услуг запросам личности и кадровым потребностям рынка труда, создание условий для всесторонней подготовки обучающихся к самостоятельной жизни и профессиональному самоопределению на основе усиления взаимосвязи образовательных организаций и производственных структур;</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7) обеспечение права на доступное и качественное образование обучающихся в сельских общеобразовательных организациях за счет использования дистанционных образовательных технологий, определения эффективных механизмов организации транспортной доставки обучающихся, интеграции и кооперации образовательных организаций разных типов;</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8) создание условий для успешной социализации детей с ограниченными возможностями здоровья, в том числе путем инклюзивного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9) формирование механизма прогнозирования, мониторинга и государственного регулирования подготовки специалистов, получающих среднее профессиональное образование, в соответствии с потребностями рынка труда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10) развитие негосударственного сектора в образовании путем создания равных условий для всех поставщиков образовательных услуг;</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11) развитие конкурентоспособной системы образования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12) развитие доступного качественного дополнительного образования детей и взрослых.</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10. Язык образования в Республике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1. Языками обучения в Республике Дагестан являются русский язык и родные языки народов Дагестана.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В Республике Дагестан гарантируются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Каждый гражданин Российской Федерации, проживающий в Республике Дагестан, имеет право на получение дошкольного, начального общего и основного общего образования на родном языке из числа языков народов Дагестана, а также право на изучение родного языка из числа языков народов Дагестана в пределах возможностей, предоставляемых системой образования, в порядке, установленном законодательством об образовании.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федеральным законодательством и законодательством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7. Органы государственной власти Республики Дагестан оказывают содействие представителям народов Дагестана, проживающим вне территории республики, в изучении ими предметов, отражающих региональные, национальные и этнокультурные особенности Республики Дагестан, разработке учебных программ, обеспечении учебно-методическими комплектами, подготовке и повышении квалификации педагогических кадров.</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11. Воспитательный компонент образовательного процесса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1. Осуществление деятельности в сфере образования строится на основе обязательного включения в образовательный процесс воспитательного компонента. Воспитательный компонент образовательного процесса включает в себя духовное, культурное и физическое развитие обучающихся, создание условий для самоопределения и социализации обучающихся на основе социокультурных, духовно-нравственных ценностей, культуры и традиций народов Дагестана и России, принятых в обществе правил и норм поведения в интересах человека, семьи, общества и государства и формирование у них патриотизма, </w:t>
      </w:r>
      <w:r w:rsidRPr="006023F0">
        <w:rPr>
          <w:rFonts w:ascii="Arial" w:eastAsia="Times New Roman" w:hAnsi="Arial" w:cs="Arial"/>
          <w:color w:val="2D2D2D"/>
          <w:spacing w:val="2"/>
          <w:sz w:val="21"/>
          <w:szCs w:val="21"/>
          <w:lang w:eastAsia="ru-RU"/>
        </w:rPr>
        <w:lastRenderedPageBreak/>
        <w:t>гражданской ответственности и правового самосознания, инициативности, самостоятельности, толерантности, способности к успешной социализации в обществе.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Воспитательный процесс осуществляется в рамках учебной деятельности, дополнительного образования и досуговой деятельности обучающихся, организуемых в образовательных организациях. Воспитательные функции в образовательной организации реализуют все педагогические работники.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Воспитательная политика осуществляется во взаимодействии с семьей, организациями, общественностью.</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12. Инфраструктура системы образования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Инфраструктуру системы образования Республики Дагестан составляют:</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государственные образовательные организации Республики Дагестан, муниципальные образовательные организации;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иные юридические лица и индивидуальные предприниматели, осуществляющие образовательную деятельность;</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управление системой образования, оценку качества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В инфраструктуру системы образования Республики Дагестан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Республики Дагестан уполномоченным органом создаются учебно-методические объединения.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Учебно-методические объединения осуществляют свою деятельность в соответствии с положениями, утвержденными уполномоченным органом.</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13. Инновационная деятельность в сфере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1. Инновационная деятельность в сфере образования осуществляется в Республике </w:t>
      </w:r>
      <w:r w:rsidRPr="006023F0">
        <w:rPr>
          <w:rFonts w:ascii="Arial" w:eastAsia="Times New Roman" w:hAnsi="Arial" w:cs="Arial"/>
          <w:color w:val="2D2D2D"/>
          <w:spacing w:val="2"/>
          <w:sz w:val="21"/>
          <w:szCs w:val="21"/>
          <w:lang w:eastAsia="ru-RU"/>
        </w:rPr>
        <w:lastRenderedPageBreak/>
        <w:t>Дагестан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Республики Дагестан, организации,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Республики Дагестан.</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14. Информационная открытость. Мониторинг в системе образования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Уполномоченный орган обеспечивает открытость и доступность информации в системе образования, в том числе посредством размещения информации на официальном сайте в информационно-телекоммуникационной сети "Интернет".</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Уполномоченный орган обеспечивает организацию мониторинга в системе образования на республиканском уровне.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Результаты мониторинга в виде итогового (годового) отчета о состоянии и перспективах развития образования в Республике Дагестан ежегодно размещаются на официальном сайте уполномоченного органа в информационно-телекоммуникационной сети "Интернет".</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15. Обеспечение обучающихся учебниками и учебными пособиями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Обучающимся, осваивающим основные образовательные программы за счет бюджетных ассигнований республиканского бюджета Республики Дагестан и местных бюджетов в пределах федеральных государственных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16. Обеспечение питанием и вещевым имуществом</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Обеспечение питанием обучающихся общеобразовательных организаций за счет бюджетных ассигнований республиканского бюджета Республики Дагестан осуществляется в случаях и в порядке, устанавливаемых Правительством Республики Дагестан, обучающихся общеобразовательных организаций за счет бюджетных ассигнований местных бюджетов - органами местного самоуправления.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2. Обучающиеся государственных образовательных организаций Республики Дагестан по основным образовательным программам основного общего и среднего общего образования, проживающие в образовательной организации, обеспечиваются вещевым имуществом (обмундированием), в том числе форменной одеждой, за счет бюджетных ассигнований республиканского бюджета Республики Дагестан в порядке, установленном Правительством Республики Дагестан.</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17. Социальная поддержка отдельных категорий обучающихся и студентов</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В целях реализации права на образование обучающихся и студентов, нуждающихся в социальной поддержке, данная поддержка оказывается в порядке и размерах, установленных законами и иными нормативными правовыми актами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Детям-сиротам и детям, оставшимся без попечения родителей, находящимся в родственных отношениях, гарантируется право направления в одну организацию, осуществляющую обучение детей-сирот и детей, оставшихся без попечения родителей.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Содержание образования и условия организации обучения и воспитания обучающихся с ограниченными возможностями здоровья определяются в соответствии с адаптированной образовательной программой, а для детей-инвалидов и инвалидов также в соответствии с индивидуальной программой реабилитации инвалида (ребенка-инвалида).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(часть 3 в ред. </w:t>
      </w:r>
      <w:hyperlink r:id="rId20" w:history="1">
        <w:r w:rsidRPr="006023F0">
          <w:rPr>
            <w:rFonts w:ascii="Arial" w:eastAsia="Times New Roman" w:hAnsi="Arial" w:cs="Arial"/>
            <w:color w:val="00466E"/>
            <w:spacing w:val="2"/>
            <w:sz w:val="21"/>
            <w:szCs w:val="21"/>
            <w:u w:val="single"/>
            <w:lang w:eastAsia="ru-RU"/>
          </w:rPr>
          <w:t>Закона Республики Дагестан от 10.04.2017 N 27</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Студентам, обучающимся по очной форме обучения за счет бюджетных ассигнований республиканского бюджета Республики Дагестан, назначается государственная академическая и (или) государственная социальная стипендия.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Порядок назначения государственной академической стипендии, государственной социальной стипендии студентам, обучающимся по очной форме обучения за счет бюджетных ассигнований республиканского бюджета Республики Дагестан, устанавливается Правительством Республики Дагестан.</w:t>
      </w:r>
    </w:p>
    <w:p w:rsidR="006023F0" w:rsidRPr="006023F0" w:rsidRDefault="006023F0" w:rsidP="006023F0">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br/>
        <w:t>Статья 17.1. Транспортное обеспечение обучающихся и порядок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(введена </w:t>
      </w:r>
      <w:hyperlink r:id="rId21" w:history="1">
        <w:r w:rsidRPr="006023F0">
          <w:rPr>
            <w:rFonts w:ascii="Arial" w:eastAsia="Times New Roman" w:hAnsi="Arial" w:cs="Arial"/>
            <w:color w:val="00466E"/>
            <w:spacing w:val="2"/>
            <w:sz w:val="21"/>
            <w:szCs w:val="21"/>
            <w:u w:val="single"/>
            <w:lang w:eastAsia="ru-RU"/>
          </w:rPr>
          <w:t>Законом Республики Дагестан от 07.12.2018 N 89</w:t>
        </w:r>
      </w:hyperlink>
      <w:r w:rsidRPr="006023F0">
        <w:rPr>
          <w:rFonts w:ascii="Arial" w:eastAsia="Times New Roman" w:hAnsi="Arial" w:cs="Arial"/>
          <w:color w:val="2D2D2D"/>
          <w:spacing w:val="2"/>
          <w:sz w:val="21"/>
          <w:szCs w:val="21"/>
          <w:lang w:eastAsia="ru-RU"/>
        </w:rPr>
        <w:t>)</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 подлежат компенсации в порядке, установленном частью 4 настоящей статьи, и учитываются в межбюджетных отношениях между соответствующими муниципальными образованиями.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Компенсация расходов учредителя муниципальной образовательной организации, указанных в части 3 настоящей статьи, осуществляется в форме иных межбюджетных трансфертов, предоставляемых из бюджета муниципального района (городского округа), не обеспечившего транспортную доступность образовательных организаций по месту жительства обучающихся.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Размер указанной компенсации определяется в соответствии с методикой расчета, утверждаемой Правительством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Предоставление иного межбюджетного трансферта осуществляется на основании соглашения о предоставлении иного межбюджетного трансферта между муниципальным образованием, обеспечившим бесплатную перевозку обучающихся, и муниципальным районом (городским округом), не обеспечившим транспортную доступность муниципальной образовательной организации по месту жительства обучающихся (далее - соглашение).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Соглашение должно содержать в том числе следующее: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порядок и условия предоставления иного межбюджетного трансферта, в том числе:</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а) наличие в местном бюджете муниципального района (городского округа), не </w:t>
      </w:r>
      <w:r w:rsidRPr="006023F0">
        <w:rPr>
          <w:rFonts w:ascii="Arial" w:eastAsia="Times New Roman" w:hAnsi="Arial" w:cs="Arial"/>
          <w:color w:val="2D2D2D"/>
          <w:spacing w:val="2"/>
          <w:sz w:val="21"/>
          <w:szCs w:val="21"/>
          <w:lang w:eastAsia="ru-RU"/>
        </w:rPr>
        <w:lastRenderedPageBreak/>
        <w:t>обеспечившего транспортную доступность муниципальной образовательной организации по месту жительства обучающихся, бюджетных средств на финансовое обеспечение расходных обязательств, на исполнение которых предоставляется иной межбюджетный трансферт;</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б) перечень документов, подтверждающих фактически осуществленные расходы муниципального района (городского округа), обеспечившего бесплатную перевозку обучающихся;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условия и сроки перечисления иного межбюджетного трансферта в местный бюджет муниципального района (городского округа), обеспечившего бесплатную перевозку обучающихся;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права и обязанности сторон соглашения;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сроки, форму и порядок представления отчетности об исполнении условий предоставления иного межбюджетного трансферта;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ответственность сторон соглашения за нарушение условий соглашения;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порядок осуществления контроля за выполнением органами местного самоуправления муниципального района (городского округа), не обеспечившего транспортную доступность муниципальной образовательной организации по месту жительства обучающихся, обязательств, предусмотренных соглашением;</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7) иные положения, предусмотренные сторонами соглашения.</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18. Компенсация платы за присмотр и уход за детьми в образовательных организациях</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В целях обеспечения государственных гарантий реализации прав на получение общедоступного и бесплатного дошкольного образования и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Республики Дагестан,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Дагестан,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 Средний размер родительской платы в государственных образовательных организациях Республики Дагестан и муниципальных образовательных организациях устанавливается Правительством Республики Дагестан. Право на получение компенсации имеет один из родителей (законных представителей), внесших родительскую плату в соответствующей образовательной организации.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lastRenderedPageBreak/>
        <w:br/>
        <w:t>2. Порядок обращения за получением компенсации, указанной в части 1 настоящей статьи, и порядок ее выплаты устанавливаются Правительством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Финансовое обеспечение расходов, связанных с выплатой компенсации, указанной в части 1 настоящей статьи, является расходным обязательством Республики Дагестан.</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19. Обучение и воспитание детей-инвалидов на дому</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Уполномоченный орган, органы местного самоуправления, осуществляющие управление в сфере образования, и образовательные организации, реализующие общеобразовательные программы, на основании медицинского заключения и с согласия родителей (законных представителей) обеспечивают обучение обучающихся, нуждающихся в длительном лечении, и детей-инвалидов, которые по состоянию здоровья временно или постоянно не могут посещать образовательные учреждения, на дому или в медицинских организациях.</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20. Особенности получения образования лицами, проявившими выдающиеся способности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В целях выявления и поддержки лиц, проявивших выдающиеся способности, уполномоченным органом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3. Для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предусматриваются премии, академические стипендии и иные меры стимулирования. Критерии и порядок отбора таких лиц, порядок предоставления таких денежных поощрений за счет бюджетных ассигнований республиканского бюджета </w:t>
      </w:r>
      <w:r w:rsidRPr="006023F0">
        <w:rPr>
          <w:rFonts w:ascii="Arial" w:eastAsia="Times New Roman" w:hAnsi="Arial" w:cs="Arial"/>
          <w:color w:val="2D2D2D"/>
          <w:spacing w:val="2"/>
          <w:sz w:val="21"/>
          <w:szCs w:val="21"/>
          <w:lang w:eastAsia="ru-RU"/>
        </w:rPr>
        <w:lastRenderedPageBreak/>
        <w:t>Республики Дагестан определяются нормативными правовыми актами Главы Республики Дагестан и Правительства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21. Права работников организаций, осуществляющих образовательную деятельность, и меры их социальной поддержки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Работники организаций, осуществляющих образовательную деятельность, пользуются правами и мерами социальной поддержки в порядке, предусмотренном федеральным законодательством и законодательством Республики Дагестан.</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22. Некоторые меры социальной поддержки педагогических работников образовательных организаций в Республике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государственных образовательных организаций Республики Дагестан, муниципальных образовательных организаций, устанавливаются законодательством Республики Дагестан и обеспечиваются за счет бюджетных ассигнований республиканского бюджета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2. Педагогическим работникам, участвующим по решению уполномоченного органа в проведении единого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w:t>
      </w:r>
      <w:r w:rsidRPr="006023F0">
        <w:rPr>
          <w:rFonts w:ascii="Arial" w:eastAsia="Times New Roman" w:hAnsi="Arial" w:cs="Arial"/>
          <w:color w:val="2D2D2D"/>
          <w:spacing w:val="2"/>
          <w:sz w:val="21"/>
          <w:szCs w:val="21"/>
          <w:lang w:eastAsia="ru-RU"/>
        </w:rPr>
        <w:lastRenderedPageBreak/>
        <w:t>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уполномоченным органом за счет бюджетных ассигнований республиканского бюджета Республики Дагестан, выделяемых на проведение единого государственного экзамена.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Педагогическим работникам - молодым специалистам в порядке и размере, устанавливаемых Правительством Республики Дагестан, производится ежемесячная социальная выплата в течение двух лет с момента их поступления на работу в государственные образовательные организации Республики Дагестан или муниципальные образовательные организации.</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Выпускники образовательных организаций высшего и среднего профессионального образования, приступившие к работе в государственных образовательных организациях Республики Дагестан или муниципальных образовательных организациях по специальности, пользуются правом первоочередного получения субсидий на строительство или приобретение жилья. Условия и порядок предоставления указанных субсидий определяются Правительством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5. Педагогическим работникам образовательных организаций, работающим в сельской местности, устанавливаются повышенные на 25 процентов тарифные ставки (оклады) по сравнению со ставками педагогических работников, работающих в городских условиях.</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6. Преподавателям русского языка и литературы, работающим в школах с родным языком обучения, и преподавателям родного языка и литературы, работающим в школах с русским языком обучения, устанавливаются повышенные на 15 процентов тарифные ставки (оклады) по сравнению со ставками других педагогических работников.</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23. Малокомплектные образовательные организации и особенности финансового обеспечения оказания государственных и муниципальных образовательных услуг в сфере образования в Республике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К малокомплектным образовательным организациям относятся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 в которых при отсутствии параллельных классов средняя наполняемость класса меньше норматива, установленного нормативным правовым актом Правительства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 xml:space="preserve">2. Основой обеспечения государственных гарантий получения гражданами в Республике Дагестан качественного образования является финансовое обеспечение оказания государственных и муниципальных услуг в сфере образования за счет средств республиканского бюджета Республики Дагестан и местных бюджетов на основе </w:t>
      </w:r>
      <w:r w:rsidRPr="006023F0">
        <w:rPr>
          <w:rFonts w:ascii="Arial" w:eastAsia="Times New Roman" w:hAnsi="Arial" w:cs="Arial"/>
          <w:color w:val="2D2D2D"/>
          <w:spacing w:val="2"/>
          <w:sz w:val="21"/>
          <w:szCs w:val="21"/>
          <w:lang w:eastAsia="ru-RU"/>
        </w:rPr>
        <w:lastRenderedPageBreak/>
        <w:t>нормативов, определяемых Правительством Республики Дагестан в соответствии с пунктом 3 статьи 7 настоящего Закона, и нормативных затрат на оказание государственных или муниципальных услуг в сфере образования в расчете на одного обучающегося.</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Для малокомплектных образовательных организаций, реализующих основные общеобразовательные программы, нормативные затраты на оказание государственных или муниципальных услуг в сфере образования определяются из расчета количества классов и предусматривают в том числе затраты на обеспечение образовательной деятельности, не зависящие от количества обучающихся.</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24. Признание утратившими силу отдельных законодательных актов Республики Дагестан</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Со дня вступления в силу настоящего Закона признать утратившими силу:</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 </w:t>
      </w:r>
      <w:hyperlink r:id="rId22" w:history="1">
        <w:r w:rsidRPr="006023F0">
          <w:rPr>
            <w:rFonts w:ascii="Arial" w:eastAsia="Times New Roman" w:hAnsi="Arial" w:cs="Arial"/>
            <w:color w:val="00466E"/>
            <w:spacing w:val="2"/>
            <w:sz w:val="21"/>
            <w:szCs w:val="21"/>
            <w:u w:val="single"/>
            <w:lang w:eastAsia="ru-RU"/>
          </w:rPr>
          <w:t>Закон Республики Дагестан от 3 ноября 2006 года N 57 "Об образовании"</w:t>
        </w:r>
      </w:hyperlink>
      <w:r w:rsidRPr="006023F0">
        <w:rPr>
          <w:rFonts w:ascii="Arial" w:eastAsia="Times New Roman" w:hAnsi="Arial" w:cs="Arial"/>
          <w:color w:val="2D2D2D"/>
          <w:spacing w:val="2"/>
          <w:sz w:val="21"/>
          <w:szCs w:val="21"/>
          <w:lang w:eastAsia="ru-RU"/>
        </w:rPr>
        <w:t> (Собрание законодательства Республики Дагестан, 2006, N 11, ст. 663);</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2) </w:t>
      </w:r>
      <w:hyperlink r:id="rId23" w:history="1">
        <w:r w:rsidRPr="006023F0">
          <w:rPr>
            <w:rFonts w:ascii="Arial" w:eastAsia="Times New Roman" w:hAnsi="Arial" w:cs="Arial"/>
            <w:color w:val="00466E"/>
            <w:spacing w:val="2"/>
            <w:sz w:val="21"/>
            <w:szCs w:val="21"/>
            <w:u w:val="single"/>
            <w:lang w:eastAsia="ru-RU"/>
          </w:rPr>
          <w:t>Закон Республики Дагестан от 29 ноября 2007 года N 60 "О внесении изменений в Закон Республики Дагестан "Об образовании"</w:t>
        </w:r>
      </w:hyperlink>
      <w:r w:rsidRPr="006023F0">
        <w:rPr>
          <w:rFonts w:ascii="Arial" w:eastAsia="Times New Roman" w:hAnsi="Arial" w:cs="Arial"/>
          <w:color w:val="2D2D2D"/>
          <w:spacing w:val="2"/>
          <w:sz w:val="21"/>
          <w:szCs w:val="21"/>
          <w:lang w:eastAsia="ru-RU"/>
        </w:rPr>
        <w:t> (Собрание законодательства Республики Дагестан, 2007, N 18, ст. 848);</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3) статью 2 </w:t>
      </w:r>
      <w:hyperlink r:id="rId24" w:history="1">
        <w:r w:rsidRPr="006023F0">
          <w:rPr>
            <w:rFonts w:ascii="Arial" w:eastAsia="Times New Roman" w:hAnsi="Arial" w:cs="Arial"/>
            <w:color w:val="00466E"/>
            <w:spacing w:val="2"/>
            <w:sz w:val="21"/>
            <w:szCs w:val="21"/>
            <w:u w:val="single"/>
            <w:lang w:eastAsia="ru-RU"/>
          </w:rPr>
          <w:t>Закона Республики Дагестан от 5 апреля 2010 года N 18 "О внесении изменений в отдельные законодательные акты Республики Дагестан"</w:t>
        </w:r>
      </w:hyperlink>
      <w:r w:rsidRPr="006023F0">
        <w:rPr>
          <w:rFonts w:ascii="Arial" w:eastAsia="Times New Roman" w:hAnsi="Arial" w:cs="Arial"/>
          <w:color w:val="2D2D2D"/>
          <w:spacing w:val="2"/>
          <w:sz w:val="21"/>
          <w:szCs w:val="21"/>
          <w:lang w:eastAsia="ru-RU"/>
        </w:rPr>
        <w:t> (Собрание законодательства Республики Дагестан, 2010, N 7, ст. 277);</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4) статью 32 </w:t>
      </w:r>
      <w:hyperlink r:id="rId25" w:history="1">
        <w:r w:rsidRPr="006023F0">
          <w:rPr>
            <w:rFonts w:ascii="Arial" w:eastAsia="Times New Roman" w:hAnsi="Arial" w:cs="Arial"/>
            <w:color w:val="00466E"/>
            <w:spacing w:val="2"/>
            <w:sz w:val="21"/>
            <w:szCs w:val="21"/>
            <w:u w:val="single"/>
            <w:lang w:eastAsia="ru-RU"/>
          </w:rPr>
          <w:t>Закона Республики Дагестан от 30 декабря 2013 года N 106 "О внесении изменений в некоторые законодательные акты Республики Дагестан"</w:t>
        </w:r>
      </w:hyperlink>
      <w:r w:rsidRPr="006023F0">
        <w:rPr>
          <w:rFonts w:ascii="Arial" w:eastAsia="Times New Roman" w:hAnsi="Arial" w:cs="Arial"/>
          <w:color w:val="2D2D2D"/>
          <w:spacing w:val="2"/>
          <w:sz w:val="21"/>
          <w:szCs w:val="21"/>
          <w:lang w:eastAsia="ru-RU"/>
        </w:rPr>
        <w:t> (Собрание законодательства Республики Дагестан, 2013, N 24, ст. 1624).</w:t>
      </w:r>
    </w:p>
    <w:p w:rsidR="006023F0" w:rsidRPr="006023F0" w:rsidRDefault="006023F0" w:rsidP="006023F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023F0">
        <w:rPr>
          <w:rFonts w:ascii="Arial" w:eastAsia="Times New Roman" w:hAnsi="Arial" w:cs="Arial"/>
          <w:color w:val="3C3C3C"/>
          <w:spacing w:val="2"/>
          <w:sz w:val="31"/>
          <w:szCs w:val="31"/>
          <w:lang w:eastAsia="ru-RU"/>
        </w:rPr>
        <w:t>Статья 25. Вступление в силу настоящего Закона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Настоящий Закон вступает в силу со дня его официального опубликования.</w:t>
      </w:r>
    </w:p>
    <w:p w:rsidR="006023F0" w:rsidRPr="006023F0" w:rsidRDefault="006023F0" w:rsidP="006023F0">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r>
      <w:r w:rsidRPr="006023F0">
        <w:rPr>
          <w:rFonts w:ascii="Arial" w:eastAsia="Times New Roman" w:hAnsi="Arial" w:cs="Arial"/>
          <w:color w:val="2D2D2D"/>
          <w:spacing w:val="2"/>
          <w:sz w:val="21"/>
          <w:szCs w:val="21"/>
          <w:lang w:eastAsia="ru-RU"/>
        </w:rPr>
        <w:br/>
        <w:t>Глава</w:t>
      </w:r>
      <w:r w:rsidRPr="006023F0">
        <w:rPr>
          <w:rFonts w:ascii="Arial" w:eastAsia="Times New Roman" w:hAnsi="Arial" w:cs="Arial"/>
          <w:color w:val="2D2D2D"/>
          <w:spacing w:val="2"/>
          <w:sz w:val="21"/>
          <w:szCs w:val="21"/>
          <w:lang w:eastAsia="ru-RU"/>
        </w:rPr>
        <w:br/>
        <w:t>Республики Дагестан</w:t>
      </w:r>
      <w:r w:rsidRPr="006023F0">
        <w:rPr>
          <w:rFonts w:ascii="Arial" w:eastAsia="Times New Roman" w:hAnsi="Arial" w:cs="Arial"/>
          <w:color w:val="2D2D2D"/>
          <w:spacing w:val="2"/>
          <w:sz w:val="21"/>
          <w:szCs w:val="21"/>
          <w:lang w:eastAsia="ru-RU"/>
        </w:rPr>
        <w:br/>
        <w:t>Р.АБДУЛАТИПОВ</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Махачкала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16 июня 2014 года</w:t>
      </w:r>
    </w:p>
    <w:p w:rsidR="006023F0" w:rsidRPr="006023F0" w:rsidRDefault="006023F0" w:rsidP="006023F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23F0">
        <w:rPr>
          <w:rFonts w:ascii="Arial" w:eastAsia="Times New Roman" w:hAnsi="Arial" w:cs="Arial"/>
          <w:color w:val="2D2D2D"/>
          <w:spacing w:val="2"/>
          <w:sz w:val="21"/>
          <w:szCs w:val="21"/>
          <w:lang w:eastAsia="ru-RU"/>
        </w:rPr>
        <w:br/>
        <w:t>N 48</w:t>
      </w:r>
    </w:p>
    <w:p w:rsidR="002345BC" w:rsidRDefault="002345BC">
      <w:bookmarkStart w:id="0" w:name="_GoBack"/>
      <w:bookmarkEnd w:id="0"/>
    </w:p>
    <w:sectPr w:rsidR="00234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F0"/>
    <w:rsid w:val="002345BC"/>
    <w:rsid w:val="0060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11072">
      <w:bodyDiv w:val="1"/>
      <w:marLeft w:val="0"/>
      <w:marRight w:val="0"/>
      <w:marTop w:val="0"/>
      <w:marBottom w:val="0"/>
      <w:divBdr>
        <w:top w:val="none" w:sz="0" w:space="0" w:color="auto"/>
        <w:left w:val="none" w:sz="0" w:space="0" w:color="auto"/>
        <w:bottom w:val="none" w:sz="0" w:space="0" w:color="auto"/>
        <w:right w:val="none" w:sz="0" w:space="0" w:color="auto"/>
      </w:divBdr>
      <w:divsChild>
        <w:div w:id="81823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13" Type="http://schemas.openxmlformats.org/officeDocument/2006/relationships/hyperlink" Target="http://docs.cntd.ru/document/902389617" TargetMode="External"/><Relationship Id="rId18" Type="http://schemas.openxmlformats.org/officeDocument/2006/relationships/hyperlink" Target="http://docs.cntd.ru/document/9023896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550280237" TargetMode="External"/><Relationship Id="rId7" Type="http://schemas.openxmlformats.org/officeDocument/2006/relationships/hyperlink" Target="http://docs.cntd.ru/document/902389617" TargetMode="External"/><Relationship Id="rId12" Type="http://schemas.openxmlformats.org/officeDocument/2006/relationships/hyperlink" Target="http://docs.cntd.ru/document/902389617"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460226299" TargetMode="External"/><Relationship Id="rId2" Type="http://schemas.microsoft.com/office/2007/relationships/stylesWithEffects" Target="stylesWithEffects.xml"/><Relationship Id="rId16" Type="http://schemas.openxmlformats.org/officeDocument/2006/relationships/hyperlink" Target="http://docs.cntd.ru/document/902389617" TargetMode="External"/><Relationship Id="rId20" Type="http://schemas.openxmlformats.org/officeDocument/2006/relationships/hyperlink" Target="http://docs.cntd.ru/document/446194035" TargetMode="External"/><Relationship Id="rId1" Type="http://schemas.openxmlformats.org/officeDocument/2006/relationships/styles" Target="styles.xml"/><Relationship Id="rId6" Type="http://schemas.openxmlformats.org/officeDocument/2006/relationships/hyperlink" Target="http://docs.cntd.ru/document/902389617" TargetMode="External"/><Relationship Id="rId11" Type="http://schemas.openxmlformats.org/officeDocument/2006/relationships/hyperlink" Target="http://docs.cntd.ru/document/802018919" TargetMode="External"/><Relationship Id="rId24" Type="http://schemas.openxmlformats.org/officeDocument/2006/relationships/hyperlink" Target="http://docs.cntd.ru/document/895247699" TargetMode="External"/><Relationship Id="rId5" Type="http://schemas.openxmlformats.org/officeDocument/2006/relationships/hyperlink" Target="http://docs.cntd.ru/document/446194035" TargetMode="External"/><Relationship Id="rId15" Type="http://schemas.openxmlformats.org/officeDocument/2006/relationships/hyperlink" Target="http://docs.cntd.ru/document/550280237" TargetMode="External"/><Relationship Id="rId23" Type="http://schemas.openxmlformats.org/officeDocument/2006/relationships/hyperlink" Target="http://docs.cntd.ru/document/819027065" TargetMode="External"/><Relationship Id="rId10" Type="http://schemas.openxmlformats.org/officeDocument/2006/relationships/hyperlink" Target="http://docs.cntd.ru/document/902389617" TargetMode="External"/><Relationship Id="rId19" Type="http://schemas.openxmlformats.org/officeDocument/2006/relationships/hyperlink" Target="http://docs.cntd.ru/document/446194035" TargetMode="External"/><Relationship Id="rId4" Type="http://schemas.openxmlformats.org/officeDocument/2006/relationships/webSettings" Target="webSettings.xml"/><Relationship Id="rId9" Type="http://schemas.openxmlformats.org/officeDocument/2006/relationships/hyperlink" Target="http://docs.cntd.ru/document/9004937" TargetMode="External"/><Relationship Id="rId14" Type="http://schemas.openxmlformats.org/officeDocument/2006/relationships/hyperlink" Target="http://docs.cntd.ru/document/902389617" TargetMode="External"/><Relationship Id="rId22" Type="http://schemas.openxmlformats.org/officeDocument/2006/relationships/hyperlink" Target="http://docs.cntd.ru/document/80207933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6583</Words>
  <Characters>37524</Characters>
  <Application>Microsoft Office Word</Application>
  <DocSecurity>0</DocSecurity>
  <Lines>312</Lines>
  <Paragraphs>88</Paragraphs>
  <ScaleCrop>false</ScaleCrop>
  <Company>*</Company>
  <LinksUpToDate>false</LinksUpToDate>
  <CharactersWithSpaces>44019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лщьз</dc:creator>
  <cp:lastModifiedBy>лщьз</cp:lastModifiedBy>
  <cp:revision>2</cp:revision>
  <dcterms:created xsi:type="dcterms:W3CDTF">2019-02-18T19:43:00Z</dcterms:created>
  <dcterms:modified xsi:type="dcterms:W3CDTF">2019-02-18T19:43:00Z</dcterms:modified>
</cp:coreProperties>
</file>